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D8207" w14:textId="00795479" w:rsidR="009F3744" w:rsidRPr="00E049F8" w:rsidRDefault="00E77679" w:rsidP="00E049F8">
      <w:pPr>
        <w:pStyle w:val="ALTL"/>
        <w:jc w:val="center"/>
        <w:rPr>
          <w:b/>
          <w:bCs/>
          <w:szCs w:val="24"/>
        </w:rPr>
      </w:pPr>
      <w:r w:rsidRPr="00E049F8">
        <w:rPr>
          <w:b/>
          <w:bCs/>
          <w:szCs w:val="24"/>
        </w:rPr>
        <w:t xml:space="preserve">Disruption in </w:t>
      </w:r>
      <w:r w:rsidR="001E49F7">
        <w:rPr>
          <w:b/>
          <w:bCs/>
          <w:szCs w:val="24"/>
        </w:rPr>
        <w:t xml:space="preserve">  Income </w:t>
      </w:r>
      <w:r w:rsidRPr="00E049F8">
        <w:rPr>
          <w:b/>
          <w:bCs/>
          <w:szCs w:val="24"/>
        </w:rPr>
        <w:t>Taxation</w:t>
      </w:r>
    </w:p>
    <w:p w14:paraId="4A921598" w14:textId="71F3D8D2" w:rsidR="003330CD" w:rsidRPr="00E049F8" w:rsidRDefault="006F07E3" w:rsidP="006F07E3">
      <w:pPr>
        <w:pStyle w:val="ALTL"/>
        <w:jc w:val="right"/>
        <w:rPr>
          <w:szCs w:val="24"/>
        </w:rPr>
      </w:pPr>
      <w:r>
        <w:rPr>
          <w:szCs w:val="24"/>
        </w:rPr>
        <w:t>Rashmin Sanghvi</w:t>
      </w:r>
    </w:p>
    <w:p w14:paraId="615333E5" w14:textId="05D673D9" w:rsidR="003330CD" w:rsidRPr="00E049F8" w:rsidRDefault="003330CD" w:rsidP="00E049F8">
      <w:pPr>
        <w:pStyle w:val="ALTL"/>
        <w:jc w:val="right"/>
        <w:rPr>
          <w:szCs w:val="24"/>
        </w:rPr>
      </w:pPr>
      <w:r w:rsidRPr="00E049F8">
        <w:rPr>
          <w:szCs w:val="24"/>
        </w:rPr>
        <w:t xml:space="preserve">Date: </w:t>
      </w:r>
      <w:r w:rsidR="00E049F8">
        <w:rPr>
          <w:szCs w:val="24"/>
        </w:rPr>
        <w:t>2</w:t>
      </w:r>
      <w:r w:rsidR="00B21E02">
        <w:rPr>
          <w:szCs w:val="24"/>
        </w:rPr>
        <w:t>8</w:t>
      </w:r>
      <w:r w:rsidR="00E049F8" w:rsidRPr="00E049F8">
        <w:rPr>
          <w:szCs w:val="24"/>
          <w:vertAlign w:val="superscript"/>
        </w:rPr>
        <w:t>th</w:t>
      </w:r>
      <w:r w:rsidR="00E049F8">
        <w:rPr>
          <w:szCs w:val="24"/>
        </w:rPr>
        <w:t xml:space="preserve"> </w:t>
      </w:r>
      <w:proofErr w:type="gramStart"/>
      <w:r w:rsidR="00E049F8">
        <w:rPr>
          <w:szCs w:val="24"/>
        </w:rPr>
        <w:t>September,</w:t>
      </w:r>
      <w:proofErr w:type="gramEnd"/>
      <w:r w:rsidR="00E049F8">
        <w:rPr>
          <w:szCs w:val="24"/>
        </w:rPr>
        <w:t xml:space="preserve"> </w:t>
      </w:r>
      <w:r w:rsidRPr="00E049F8">
        <w:rPr>
          <w:szCs w:val="24"/>
        </w:rPr>
        <w:t>2017</w:t>
      </w:r>
    </w:p>
    <w:p w14:paraId="4FFAC390" w14:textId="77777777" w:rsidR="00646717" w:rsidRPr="00E049F8" w:rsidRDefault="00646717" w:rsidP="00E049F8">
      <w:pPr>
        <w:pStyle w:val="ALTL"/>
        <w:rPr>
          <w:szCs w:val="24"/>
        </w:rPr>
      </w:pPr>
    </w:p>
    <w:p w14:paraId="4CB5803D" w14:textId="62795B35" w:rsidR="000A6124" w:rsidRDefault="00646717" w:rsidP="00E049F8">
      <w:pPr>
        <w:pStyle w:val="ALTL"/>
        <w:rPr>
          <w:szCs w:val="24"/>
        </w:rPr>
      </w:pPr>
      <w:r w:rsidRPr="00E049F8">
        <w:rPr>
          <w:szCs w:val="24"/>
        </w:rPr>
        <w:tab/>
      </w:r>
      <w:r w:rsidRPr="00E049F8">
        <w:rPr>
          <w:szCs w:val="24"/>
        </w:rPr>
        <w:tab/>
        <w:t xml:space="preserve">Let us consider in this </w:t>
      </w:r>
      <w:r w:rsidR="00E77679" w:rsidRPr="00E049F8">
        <w:rPr>
          <w:szCs w:val="24"/>
        </w:rPr>
        <w:t>article</w:t>
      </w:r>
      <w:r w:rsidRPr="00E049F8">
        <w:rPr>
          <w:szCs w:val="24"/>
        </w:rPr>
        <w:t xml:space="preserve"> </w:t>
      </w:r>
      <w:r w:rsidR="00B26F30" w:rsidRPr="00E049F8">
        <w:rPr>
          <w:b/>
          <w:bCs/>
          <w:szCs w:val="24"/>
        </w:rPr>
        <w:t>The Disruption in</w:t>
      </w:r>
      <w:r w:rsidR="00B26F30" w:rsidRPr="00E049F8">
        <w:rPr>
          <w:szCs w:val="24"/>
        </w:rPr>
        <w:t xml:space="preserve"> </w:t>
      </w:r>
      <w:r w:rsidR="00BC54DE" w:rsidRPr="00E049F8">
        <w:rPr>
          <w:b/>
          <w:bCs/>
          <w:szCs w:val="24"/>
        </w:rPr>
        <w:t>T</w:t>
      </w:r>
      <w:r w:rsidRPr="00E049F8">
        <w:rPr>
          <w:b/>
          <w:bCs/>
          <w:szCs w:val="24"/>
        </w:rPr>
        <w:t>axation</w:t>
      </w:r>
      <w:r w:rsidR="00DD58AA">
        <w:rPr>
          <w:b/>
          <w:bCs/>
          <w:szCs w:val="24"/>
        </w:rPr>
        <w:t>.</w:t>
      </w:r>
      <w:r w:rsidR="00B26F30" w:rsidRPr="00E049F8">
        <w:rPr>
          <w:b/>
          <w:bCs/>
          <w:szCs w:val="24"/>
        </w:rPr>
        <w:t xml:space="preserve"> </w:t>
      </w:r>
      <w:r w:rsidR="000A6124">
        <w:rPr>
          <w:szCs w:val="24"/>
        </w:rPr>
        <w:t>There is an attack on tax evasion (black money) as well as tax planning. And the attack is within India as well as globally.</w:t>
      </w:r>
      <w:r w:rsidR="000A6124">
        <w:rPr>
          <w:szCs w:val="24"/>
        </w:rPr>
        <w:t xml:space="preserve"> </w:t>
      </w:r>
      <w:r w:rsidR="00B21E02" w:rsidRPr="00B21E02">
        <w:rPr>
          <w:szCs w:val="24"/>
        </w:rPr>
        <w:t>There is tremendous</w:t>
      </w:r>
      <w:r w:rsidR="00B21E02">
        <w:rPr>
          <w:b/>
          <w:bCs/>
          <w:szCs w:val="24"/>
        </w:rPr>
        <w:t xml:space="preserve"> </w:t>
      </w:r>
      <w:r w:rsidR="00B21E02" w:rsidRPr="00B21E02">
        <w:rPr>
          <w:szCs w:val="24"/>
        </w:rPr>
        <w:t>progress &amp; innovation</w:t>
      </w:r>
      <w:r w:rsidR="00B21E02">
        <w:rPr>
          <w:szCs w:val="24"/>
        </w:rPr>
        <w:t xml:space="preserve"> in technology causing disruption in business. Same technology is causing disruption in taxation also.</w:t>
      </w:r>
      <w:r w:rsidR="00B21E02" w:rsidRPr="00B21E02">
        <w:rPr>
          <w:szCs w:val="24"/>
        </w:rPr>
        <w:t xml:space="preserve">  </w:t>
      </w:r>
      <w:r w:rsidR="00B26F30" w:rsidRPr="00E049F8">
        <w:rPr>
          <w:szCs w:val="24"/>
        </w:rPr>
        <w:t>Compliance by Tax Payers, Practice by Consultants and Administration by Tax Department</w:t>
      </w:r>
      <w:r w:rsidR="001B75B4" w:rsidRPr="00E049F8">
        <w:rPr>
          <w:szCs w:val="24"/>
        </w:rPr>
        <w:t xml:space="preserve"> – all are disrupted</w:t>
      </w:r>
      <w:r w:rsidR="00BC54DE" w:rsidRPr="00E049F8">
        <w:rPr>
          <w:szCs w:val="24"/>
        </w:rPr>
        <w:t>.</w:t>
      </w:r>
      <w:r w:rsidRPr="00E049F8">
        <w:rPr>
          <w:szCs w:val="24"/>
        </w:rPr>
        <w:t xml:space="preserve"> </w:t>
      </w:r>
      <w:r w:rsidR="000A6124">
        <w:rPr>
          <w:szCs w:val="24"/>
        </w:rPr>
        <w:t>The attack on black money covers Demonetisation and GST. However, in this article, we focus on Income-tax only.</w:t>
      </w:r>
    </w:p>
    <w:p w14:paraId="34BF6F8B" w14:textId="77777777" w:rsidR="000A6124" w:rsidRDefault="000A6124" w:rsidP="00E049F8">
      <w:pPr>
        <w:pStyle w:val="ALTL"/>
        <w:rPr>
          <w:szCs w:val="24"/>
        </w:rPr>
      </w:pPr>
    </w:p>
    <w:p w14:paraId="622D5050" w14:textId="19B2C15B" w:rsidR="007F1C90" w:rsidRDefault="000A6124" w:rsidP="00E049F8">
      <w:pPr>
        <w:pStyle w:val="ALTL"/>
        <w:rPr>
          <w:szCs w:val="24"/>
        </w:rPr>
      </w:pPr>
      <w:r>
        <w:rPr>
          <w:szCs w:val="24"/>
        </w:rPr>
        <w:tab/>
      </w:r>
      <w:r>
        <w:rPr>
          <w:szCs w:val="24"/>
        </w:rPr>
        <w:tab/>
      </w:r>
      <w:r w:rsidR="0099056A" w:rsidRPr="00E049F8">
        <w:rPr>
          <w:szCs w:val="24"/>
        </w:rPr>
        <w:t xml:space="preserve">A brief understanding of </w:t>
      </w:r>
      <w:r w:rsidR="003915AA">
        <w:rPr>
          <w:szCs w:val="24"/>
        </w:rPr>
        <w:t xml:space="preserve">- </w:t>
      </w:r>
      <w:r w:rsidR="00BC54DE" w:rsidRPr="00E049F8">
        <w:rPr>
          <w:szCs w:val="24"/>
        </w:rPr>
        <w:t>Th</w:t>
      </w:r>
      <w:r w:rsidR="00646717" w:rsidRPr="00E049F8">
        <w:rPr>
          <w:szCs w:val="24"/>
        </w:rPr>
        <w:t>reats</w:t>
      </w:r>
      <w:r w:rsidR="0099056A" w:rsidRPr="00E049F8">
        <w:rPr>
          <w:szCs w:val="24"/>
        </w:rPr>
        <w:t xml:space="preserve"> to </w:t>
      </w:r>
      <w:r w:rsidR="001A1846">
        <w:rPr>
          <w:szCs w:val="24"/>
        </w:rPr>
        <w:t xml:space="preserve">Income </w:t>
      </w:r>
      <w:r w:rsidR="0099056A" w:rsidRPr="00E049F8">
        <w:rPr>
          <w:szCs w:val="24"/>
        </w:rPr>
        <w:t>Taxation</w:t>
      </w:r>
      <w:r w:rsidR="001B75B4" w:rsidRPr="00E049F8">
        <w:rPr>
          <w:szCs w:val="24"/>
        </w:rPr>
        <w:t xml:space="preserve"> and the</w:t>
      </w:r>
      <w:r w:rsidR="00E77679" w:rsidRPr="00E049F8">
        <w:rPr>
          <w:szCs w:val="24"/>
        </w:rPr>
        <w:t xml:space="preserve"> Causes for the T</w:t>
      </w:r>
      <w:r w:rsidR="00646717" w:rsidRPr="00E049F8">
        <w:rPr>
          <w:szCs w:val="24"/>
        </w:rPr>
        <w:t>hreats</w:t>
      </w:r>
      <w:r w:rsidR="003915AA">
        <w:rPr>
          <w:szCs w:val="24"/>
        </w:rPr>
        <w:t xml:space="preserve"> –</w:t>
      </w:r>
      <w:r w:rsidR="00DD58AA">
        <w:rPr>
          <w:szCs w:val="24"/>
        </w:rPr>
        <w:t xml:space="preserve"> </w:t>
      </w:r>
      <w:r w:rsidR="003915AA">
        <w:rPr>
          <w:szCs w:val="24"/>
        </w:rPr>
        <w:t xml:space="preserve">is </w:t>
      </w:r>
      <w:r w:rsidR="00DD58AA">
        <w:rPr>
          <w:szCs w:val="24"/>
        </w:rPr>
        <w:t>presented below</w:t>
      </w:r>
      <w:r w:rsidR="00520262" w:rsidRPr="00E049F8">
        <w:rPr>
          <w:szCs w:val="24"/>
        </w:rPr>
        <w:t>.</w:t>
      </w:r>
      <w:r w:rsidR="00B21E02">
        <w:rPr>
          <w:szCs w:val="24"/>
        </w:rPr>
        <w:t xml:space="preserve"> </w:t>
      </w:r>
    </w:p>
    <w:p w14:paraId="6ECA0B9D" w14:textId="77777777" w:rsidR="00B21E02" w:rsidRDefault="00B21E02" w:rsidP="00E049F8">
      <w:pPr>
        <w:pStyle w:val="ALTL"/>
        <w:rPr>
          <w:szCs w:val="24"/>
        </w:rPr>
      </w:pPr>
    </w:p>
    <w:p w14:paraId="1FE1469D" w14:textId="7A3E2E6D" w:rsidR="00B21E02" w:rsidRPr="00E049F8" w:rsidRDefault="00B21E02" w:rsidP="00E049F8">
      <w:pPr>
        <w:pStyle w:val="ALTL"/>
        <w:rPr>
          <w:color w:val="FF0000"/>
          <w:szCs w:val="24"/>
        </w:rPr>
      </w:pPr>
      <w:r>
        <w:rPr>
          <w:szCs w:val="24"/>
        </w:rPr>
        <w:tab/>
      </w:r>
      <w:r>
        <w:rPr>
          <w:szCs w:val="24"/>
        </w:rPr>
        <w:tab/>
        <w:t xml:space="preserve">The attack on tax planning is through several amendments in </w:t>
      </w:r>
      <w:r>
        <w:rPr>
          <w:szCs w:val="24"/>
        </w:rPr>
        <w:br/>
        <w:t>Income-tax Act and through BEPS. Attack on tax evasion is through sharing of information by banks &amp; Governments. This sharing of information has become practical because of technology.</w:t>
      </w:r>
      <w:r>
        <w:rPr>
          <w:szCs w:val="24"/>
        </w:rPr>
        <w:tab/>
      </w:r>
      <w:r>
        <w:rPr>
          <w:szCs w:val="24"/>
        </w:rPr>
        <w:tab/>
      </w:r>
    </w:p>
    <w:p w14:paraId="7F6F0791" w14:textId="77777777" w:rsidR="007F1C90" w:rsidRPr="00E049F8" w:rsidRDefault="007F1C90" w:rsidP="00E049F8">
      <w:pPr>
        <w:pStyle w:val="ALTL"/>
        <w:rPr>
          <w:szCs w:val="24"/>
        </w:rPr>
      </w:pPr>
    </w:p>
    <w:p w14:paraId="712F7AA2" w14:textId="785780CA" w:rsidR="00ED6C2A" w:rsidRPr="00E049F8" w:rsidRDefault="008F4167" w:rsidP="00E049F8">
      <w:pPr>
        <w:pStyle w:val="ALTL"/>
        <w:rPr>
          <w:szCs w:val="24"/>
        </w:rPr>
      </w:pPr>
      <w:r w:rsidRPr="00E049F8">
        <w:rPr>
          <w:b/>
          <w:bCs/>
          <w:szCs w:val="24"/>
        </w:rPr>
        <w:t>1.</w:t>
      </w:r>
      <w:r w:rsidR="00ED6C2A" w:rsidRPr="00E049F8">
        <w:rPr>
          <w:szCs w:val="24"/>
        </w:rPr>
        <w:tab/>
      </w:r>
      <w:r w:rsidR="00ED6C2A" w:rsidRPr="00E049F8">
        <w:rPr>
          <w:b/>
          <w:bCs/>
          <w:szCs w:val="24"/>
        </w:rPr>
        <w:t xml:space="preserve">Threats to </w:t>
      </w:r>
      <w:r w:rsidR="00B21E02">
        <w:rPr>
          <w:b/>
          <w:bCs/>
          <w:szCs w:val="24"/>
        </w:rPr>
        <w:t>Income-tax</w:t>
      </w:r>
      <w:r w:rsidR="00197F4F" w:rsidRPr="00E049F8">
        <w:rPr>
          <w:b/>
          <w:bCs/>
          <w:szCs w:val="24"/>
        </w:rPr>
        <w:t>:</w:t>
      </w:r>
    </w:p>
    <w:p w14:paraId="45809F7F" w14:textId="25F2EAFF" w:rsidR="009F123B" w:rsidRPr="00E049F8" w:rsidRDefault="00ED6C2A" w:rsidP="00E049F8">
      <w:pPr>
        <w:pStyle w:val="ALTL"/>
        <w:rPr>
          <w:szCs w:val="24"/>
        </w:rPr>
      </w:pPr>
      <w:r w:rsidRPr="00E049F8">
        <w:rPr>
          <w:szCs w:val="24"/>
        </w:rPr>
        <w:tab/>
      </w:r>
      <w:r w:rsidRPr="00E049F8">
        <w:rPr>
          <w:szCs w:val="24"/>
        </w:rPr>
        <w:tab/>
      </w:r>
      <w:r w:rsidR="00F31ABA" w:rsidRPr="00E049F8">
        <w:rPr>
          <w:szCs w:val="24"/>
        </w:rPr>
        <w:t xml:space="preserve">We have received several </w:t>
      </w:r>
      <w:r w:rsidR="00F31ABA" w:rsidRPr="00E049F8">
        <w:rPr>
          <w:b/>
          <w:bCs/>
          <w:szCs w:val="24"/>
        </w:rPr>
        <w:t>“Wake-up calls”</w:t>
      </w:r>
      <w:r w:rsidR="00F31ABA" w:rsidRPr="00E049F8">
        <w:rPr>
          <w:szCs w:val="24"/>
        </w:rPr>
        <w:t xml:space="preserve">. Now the Wake-up calls are over and </w:t>
      </w:r>
      <w:r w:rsidR="0099056A" w:rsidRPr="00E049F8">
        <w:rPr>
          <w:szCs w:val="24"/>
        </w:rPr>
        <w:t xml:space="preserve">harsh </w:t>
      </w:r>
      <w:r w:rsidR="00F31ABA" w:rsidRPr="00E049F8">
        <w:rPr>
          <w:szCs w:val="24"/>
        </w:rPr>
        <w:t>provisions have already been passed</w:t>
      </w:r>
      <w:r w:rsidR="008D74FC" w:rsidRPr="00E049F8">
        <w:rPr>
          <w:szCs w:val="24"/>
        </w:rPr>
        <w:t xml:space="preserve"> into several laws</w:t>
      </w:r>
      <w:r w:rsidR="00F31ABA" w:rsidRPr="00E049F8">
        <w:rPr>
          <w:szCs w:val="24"/>
        </w:rPr>
        <w:t xml:space="preserve">. </w:t>
      </w:r>
      <w:r w:rsidR="00B33F97" w:rsidRPr="00E049F8">
        <w:rPr>
          <w:szCs w:val="24"/>
        </w:rPr>
        <w:t>All these</w:t>
      </w:r>
      <w:r w:rsidR="00C53072" w:rsidRPr="00E049F8">
        <w:rPr>
          <w:szCs w:val="24"/>
        </w:rPr>
        <w:t xml:space="preserve"> provisions together will give tremendous </w:t>
      </w:r>
      <w:r w:rsidR="00AF34AA" w:rsidRPr="00E049F8">
        <w:rPr>
          <w:szCs w:val="24"/>
        </w:rPr>
        <w:t xml:space="preserve">presumptive </w:t>
      </w:r>
      <w:r w:rsidR="00C53072" w:rsidRPr="00E049F8">
        <w:rPr>
          <w:szCs w:val="24"/>
        </w:rPr>
        <w:t>powers in the hands of tax administration</w:t>
      </w:r>
      <w:r w:rsidR="00AF34AA" w:rsidRPr="00E049F8">
        <w:rPr>
          <w:szCs w:val="24"/>
        </w:rPr>
        <w:t>.</w:t>
      </w:r>
      <w:r w:rsidR="00C53072" w:rsidRPr="00E049F8">
        <w:rPr>
          <w:szCs w:val="24"/>
        </w:rPr>
        <w:t xml:space="preserve"> </w:t>
      </w:r>
    </w:p>
    <w:p w14:paraId="7273B4B5" w14:textId="77777777" w:rsidR="008F4167" w:rsidRPr="00E049F8" w:rsidRDefault="008F4167" w:rsidP="00E049F8">
      <w:pPr>
        <w:pStyle w:val="ALTL"/>
        <w:rPr>
          <w:szCs w:val="24"/>
        </w:rPr>
      </w:pPr>
    </w:p>
    <w:p w14:paraId="01B68435" w14:textId="11369C02" w:rsidR="00197F4F" w:rsidRPr="00E049F8" w:rsidRDefault="008F4167" w:rsidP="00E049F8">
      <w:pPr>
        <w:pStyle w:val="ALTL"/>
        <w:rPr>
          <w:b/>
          <w:bCs/>
          <w:szCs w:val="24"/>
        </w:rPr>
      </w:pPr>
      <w:r w:rsidRPr="00E049F8">
        <w:rPr>
          <w:b/>
          <w:bCs/>
          <w:szCs w:val="24"/>
        </w:rPr>
        <w:t>1.1</w:t>
      </w:r>
      <w:r w:rsidRPr="00E049F8">
        <w:rPr>
          <w:b/>
          <w:bCs/>
          <w:szCs w:val="24"/>
        </w:rPr>
        <w:tab/>
      </w:r>
      <w:r w:rsidR="009D46EE">
        <w:rPr>
          <w:b/>
          <w:bCs/>
          <w:szCs w:val="24"/>
        </w:rPr>
        <w:t>Legal Amendments</w:t>
      </w:r>
      <w:r w:rsidRPr="00E049F8">
        <w:rPr>
          <w:b/>
          <w:bCs/>
          <w:szCs w:val="24"/>
        </w:rPr>
        <w:t>:</w:t>
      </w:r>
    </w:p>
    <w:p w14:paraId="3F6241CE" w14:textId="78590AC2" w:rsidR="008F4167" w:rsidRPr="00E049F8" w:rsidRDefault="008F4167" w:rsidP="001442AD">
      <w:pPr>
        <w:pStyle w:val="ALTL"/>
        <w:tabs>
          <w:tab w:val="clear" w:pos="1411"/>
          <w:tab w:val="left" w:pos="709"/>
        </w:tabs>
        <w:ind w:left="709" w:hanging="1382"/>
        <w:rPr>
          <w:szCs w:val="24"/>
        </w:rPr>
      </w:pPr>
      <w:r w:rsidRPr="00E049F8">
        <w:rPr>
          <w:szCs w:val="24"/>
        </w:rPr>
        <w:tab/>
      </w:r>
      <w:r w:rsidRPr="00E049F8">
        <w:rPr>
          <w:b/>
          <w:bCs/>
          <w:szCs w:val="24"/>
        </w:rPr>
        <w:tab/>
      </w:r>
      <w:r w:rsidR="007D730F">
        <w:rPr>
          <w:b/>
          <w:bCs/>
          <w:szCs w:val="24"/>
        </w:rPr>
        <w:tab/>
      </w:r>
      <w:r w:rsidRPr="00E049F8">
        <w:rPr>
          <w:szCs w:val="24"/>
        </w:rPr>
        <w:t xml:space="preserve">The </w:t>
      </w:r>
      <w:r w:rsidR="00672020" w:rsidRPr="00E049F8">
        <w:rPr>
          <w:b/>
          <w:bCs/>
          <w:szCs w:val="24"/>
        </w:rPr>
        <w:t>Tax L</w:t>
      </w:r>
      <w:r w:rsidRPr="00E049F8">
        <w:rPr>
          <w:b/>
          <w:bCs/>
          <w:szCs w:val="24"/>
        </w:rPr>
        <w:t>aws</w:t>
      </w:r>
      <w:r w:rsidRPr="00E049F8">
        <w:rPr>
          <w:szCs w:val="24"/>
        </w:rPr>
        <w:t xml:space="preserve"> have been amended and are in the process of further amendments. Transfer pricing </w:t>
      </w:r>
      <w:r w:rsidR="00B21E02">
        <w:rPr>
          <w:szCs w:val="24"/>
        </w:rPr>
        <w:t xml:space="preserve">with considerable presumptive provisions, is already a serious difficulty. </w:t>
      </w:r>
      <w:r w:rsidRPr="00E049F8">
        <w:rPr>
          <w:szCs w:val="24"/>
        </w:rPr>
        <w:t>Now GAAR has been passed, POEM has become a law. We alr</w:t>
      </w:r>
      <w:r w:rsidR="00FB538E" w:rsidRPr="00E049F8">
        <w:rPr>
          <w:szCs w:val="24"/>
        </w:rPr>
        <w:t>e</w:t>
      </w:r>
      <w:r w:rsidRPr="00E049F8">
        <w:rPr>
          <w:szCs w:val="24"/>
        </w:rPr>
        <w:t xml:space="preserve">ady have more than 30 SAARs. Black Money law has serious provisions. </w:t>
      </w:r>
      <w:r w:rsidR="0043412E" w:rsidRPr="00E049F8">
        <w:rPr>
          <w:szCs w:val="24"/>
        </w:rPr>
        <w:t>BEPS (</w:t>
      </w:r>
      <w:r w:rsidR="005C1B91" w:rsidRPr="00E049F8">
        <w:rPr>
          <w:szCs w:val="24"/>
        </w:rPr>
        <w:t xml:space="preserve">Base Erosion &amp; Profit Shifting) </w:t>
      </w:r>
      <w:r w:rsidR="005C0C8E" w:rsidRPr="00E049F8">
        <w:rPr>
          <w:szCs w:val="24"/>
        </w:rPr>
        <w:t xml:space="preserve">is making huge </w:t>
      </w:r>
      <w:r w:rsidR="00FC3603" w:rsidRPr="00E049F8">
        <w:rPr>
          <w:szCs w:val="24"/>
        </w:rPr>
        <w:t xml:space="preserve">provisions amending Double Tax Avoidance Agreements and making it difficult to do tax planning. </w:t>
      </w:r>
      <w:r w:rsidR="002E6594" w:rsidRPr="00E049F8">
        <w:rPr>
          <w:szCs w:val="24"/>
        </w:rPr>
        <w:t xml:space="preserve">It </w:t>
      </w:r>
      <w:r w:rsidR="007E4F42" w:rsidRPr="00E049F8">
        <w:rPr>
          <w:szCs w:val="24"/>
        </w:rPr>
        <w:t xml:space="preserve">will </w:t>
      </w:r>
      <w:r w:rsidR="002E6594" w:rsidRPr="00E049F8">
        <w:rPr>
          <w:szCs w:val="24"/>
        </w:rPr>
        <w:t xml:space="preserve">be difficult for tax commissioners as well as tax consultants to understand and apply these </w:t>
      </w:r>
      <w:r w:rsidR="002863FA" w:rsidRPr="00E049F8">
        <w:rPr>
          <w:szCs w:val="24"/>
        </w:rPr>
        <w:t>provisions</w:t>
      </w:r>
      <w:r w:rsidR="002E6594" w:rsidRPr="00E049F8">
        <w:rPr>
          <w:szCs w:val="24"/>
        </w:rPr>
        <w:t xml:space="preserve">. </w:t>
      </w:r>
    </w:p>
    <w:p w14:paraId="37835D65" w14:textId="77777777" w:rsidR="00FB538E" w:rsidRPr="00E049F8" w:rsidRDefault="00FB538E" w:rsidP="00E049F8">
      <w:pPr>
        <w:pStyle w:val="ALTL"/>
        <w:rPr>
          <w:szCs w:val="24"/>
        </w:rPr>
      </w:pPr>
    </w:p>
    <w:p w14:paraId="01CF21AC" w14:textId="77777777" w:rsidR="00C53072" w:rsidRPr="00E049F8" w:rsidRDefault="0032156B" w:rsidP="00E049F8">
      <w:pPr>
        <w:pStyle w:val="ALTL"/>
        <w:rPr>
          <w:b/>
          <w:bCs/>
          <w:szCs w:val="24"/>
        </w:rPr>
      </w:pPr>
      <w:r w:rsidRPr="00E049F8">
        <w:rPr>
          <w:b/>
          <w:bCs/>
          <w:szCs w:val="24"/>
        </w:rPr>
        <w:t>1.2</w:t>
      </w:r>
      <w:r w:rsidR="009E26E7" w:rsidRPr="00E049F8">
        <w:rPr>
          <w:b/>
          <w:bCs/>
          <w:szCs w:val="24"/>
        </w:rPr>
        <w:tab/>
        <w:t>Collapse of Banking Secrecy:</w:t>
      </w:r>
    </w:p>
    <w:p w14:paraId="2C19CE7D" w14:textId="48EA5C56" w:rsidR="00605876" w:rsidRPr="00E049F8" w:rsidRDefault="000C6164" w:rsidP="00E049F8">
      <w:pPr>
        <w:pStyle w:val="ALTL"/>
        <w:rPr>
          <w:szCs w:val="24"/>
        </w:rPr>
      </w:pPr>
      <w:r w:rsidRPr="00E049F8">
        <w:rPr>
          <w:szCs w:val="24"/>
        </w:rPr>
        <w:tab/>
      </w:r>
      <w:r w:rsidRPr="00E049F8">
        <w:rPr>
          <w:szCs w:val="24"/>
        </w:rPr>
        <w:tab/>
      </w:r>
      <w:r w:rsidR="00FB62B5" w:rsidRPr="00E049F8">
        <w:rPr>
          <w:szCs w:val="24"/>
        </w:rPr>
        <w:t xml:space="preserve">Swiss banks and banks in several tax havens provided secrecy to people holding money </w:t>
      </w:r>
      <w:r w:rsidR="00605876" w:rsidRPr="00E049F8">
        <w:rPr>
          <w:szCs w:val="24"/>
        </w:rPr>
        <w:t xml:space="preserve">with </w:t>
      </w:r>
      <w:r w:rsidR="00FB62B5" w:rsidRPr="00E049F8">
        <w:rPr>
          <w:szCs w:val="24"/>
        </w:rPr>
        <w:t xml:space="preserve">those banks. Now with the pressure of </w:t>
      </w:r>
      <w:r w:rsidR="000B6F02">
        <w:rPr>
          <w:szCs w:val="24"/>
        </w:rPr>
        <w:t xml:space="preserve">OECD &amp; </w:t>
      </w:r>
      <w:r w:rsidR="00FB62B5" w:rsidRPr="00E049F8">
        <w:rPr>
          <w:szCs w:val="24"/>
        </w:rPr>
        <w:t xml:space="preserve">G20, all secrecy has collapsed. </w:t>
      </w:r>
      <w:r w:rsidR="00B534BB" w:rsidRPr="00E049F8">
        <w:rPr>
          <w:szCs w:val="24"/>
        </w:rPr>
        <w:t>All banks, financial institutions and financial intermediaries have to share information about</w:t>
      </w:r>
      <w:r w:rsidR="000B6F02">
        <w:rPr>
          <w:szCs w:val="24"/>
        </w:rPr>
        <w:t xml:space="preserve"> -</w:t>
      </w:r>
      <w:r w:rsidR="00B534BB" w:rsidRPr="00E049F8">
        <w:rPr>
          <w:szCs w:val="24"/>
        </w:rPr>
        <w:t xml:space="preserve"> the benef</w:t>
      </w:r>
      <w:r w:rsidR="000B6F02">
        <w:rPr>
          <w:szCs w:val="24"/>
        </w:rPr>
        <w:t xml:space="preserve">icial owner and his investments - </w:t>
      </w:r>
      <w:r w:rsidR="00B534BB" w:rsidRPr="00E049F8">
        <w:rPr>
          <w:szCs w:val="24"/>
        </w:rPr>
        <w:t xml:space="preserve">with the Country of </w:t>
      </w:r>
      <w:r w:rsidR="00605876" w:rsidRPr="00E049F8">
        <w:rPr>
          <w:szCs w:val="24"/>
        </w:rPr>
        <w:t xml:space="preserve">Tax </w:t>
      </w:r>
      <w:r w:rsidR="00B534BB" w:rsidRPr="00E049F8">
        <w:rPr>
          <w:szCs w:val="24"/>
        </w:rPr>
        <w:t xml:space="preserve">Residence of the investor. </w:t>
      </w:r>
      <w:r w:rsidR="00B1016D" w:rsidRPr="00E049F8">
        <w:rPr>
          <w:szCs w:val="24"/>
        </w:rPr>
        <w:t xml:space="preserve">All the information about any </w:t>
      </w:r>
      <w:r w:rsidR="00BE2491" w:rsidRPr="00E049F8">
        <w:rPr>
          <w:szCs w:val="24"/>
        </w:rPr>
        <w:t>person’s</w:t>
      </w:r>
      <w:r w:rsidR="00B1016D" w:rsidRPr="00E049F8">
        <w:rPr>
          <w:szCs w:val="24"/>
        </w:rPr>
        <w:t xml:space="preserve"> funds available in any bank </w:t>
      </w:r>
      <w:r w:rsidR="00B534BB" w:rsidRPr="00E049F8">
        <w:rPr>
          <w:szCs w:val="24"/>
        </w:rPr>
        <w:t xml:space="preserve">etc. almost anywhere in the world </w:t>
      </w:r>
      <w:r w:rsidR="00B1016D" w:rsidRPr="00E049F8">
        <w:rPr>
          <w:szCs w:val="24"/>
        </w:rPr>
        <w:t xml:space="preserve">are available to the Governments where they are liable to pay tax. </w:t>
      </w:r>
      <w:r w:rsidR="00B534BB" w:rsidRPr="00E049F8">
        <w:rPr>
          <w:szCs w:val="24"/>
        </w:rPr>
        <w:t>This is not future. Information sharing has already started</w:t>
      </w:r>
      <w:r w:rsidR="000B6F02">
        <w:rPr>
          <w:szCs w:val="24"/>
        </w:rPr>
        <w:t>.</w:t>
      </w:r>
      <w:r w:rsidR="00B534BB" w:rsidRPr="00E049F8">
        <w:rPr>
          <w:szCs w:val="24"/>
        </w:rPr>
        <w:t xml:space="preserve"> </w:t>
      </w:r>
    </w:p>
    <w:p w14:paraId="41690F73" w14:textId="77777777" w:rsidR="00605876" w:rsidRPr="00E049F8" w:rsidRDefault="00605876" w:rsidP="00E049F8">
      <w:pPr>
        <w:pStyle w:val="ALTL"/>
        <w:rPr>
          <w:szCs w:val="24"/>
        </w:rPr>
      </w:pPr>
    </w:p>
    <w:p w14:paraId="024B8367" w14:textId="4DB33FB4" w:rsidR="000C6164" w:rsidRPr="00E049F8" w:rsidRDefault="00605876" w:rsidP="00E049F8">
      <w:pPr>
        <w:pStyle w:val="ALTL"/>
        <w:rPr>
          <w:szCs w:val="24"/>
        </w:rPr>
      </w:pPr>
      <w:r w:rsidRPr="00E049F8">
        <w:rPr>
          <w:szCs w:val="24"/>
        </w:rPr>
        <w:tab/>
      </w:r>
      <w:r w:rsidRPr="00E049F8">
        <w:rPr>
          <w:szCs w:val="24"/>
        </w:rPr>
        <w:tab/>
      </w:r>
      <w:r w:rsidR="00B534BB" w:rsidRPr="00E049F8">
        <w:rPr>
          <w:szCs w:val="24"/>
        </w:rPr>
        <w:t xml:space="preserve">There were some instruments through which people with black/criminal money could hide their identity. For example – Numbered Accounts; accounts in the name of companies with bearer shares; </w:t>
      </w:r>
      <w:r w:rsidR="0057236A" w:rsidRPr="00E049F8">
        <w:rPr>
          <w:szCs w:val="24"/>
        </w:rPr>
        <w:t>discretiona</w:t>
      </w:r>
      <w:r w:rsidR="00B534BB" w:rsidRPr="00E049F8">
        <w:rPr>
          <w:szCs w:val="24"/>
        </w:rPr>
        <w:t xml:space="preserve">ry </w:t>
      </w:r>
      <w:r w:rsidR="0057236A" w:rsidRPr="00E049F8">
        <w:rPr>
          <w:szCs w:val="24"/>
        </w:rPr>
        <w:t xml:space="preserve">trusts where the trustees could change the names of beneficiaries; and so on. All these instruments have collapsed. Banks &amp; financial institutions have to maintain full identity (KYC </w:t>
      </w:r>
      <w:r w:rsidR="00D94014">
        <w:rPr>
          <w:szCs w:val="24"/>
        </w:rPr>
        <w:t>including</w:t>
      </w:r>
      <w:r w:rsidR="0057236A" w:rsidRPr="00E049F8">
        <w:rPr>
          <w:szCs w:val="24"/>
        </w:rPr>
        <w:t xml:space="preserve"> copy of passport) of the ultimate beneficial owner. And this information is being shared with the Country of Residence (COR) of the beneficial owner.</w:t>
      </w:r>
    </w:p>
    <w:p w14:paraId="25FCB793" w14:textId="77777777" w:rsidR="000A0671" w:rsidRPr="00E049F8" w:rsidRDefault="000A0671" w:rsidP="00E049F8">
      <w:pPr>
        <w:pStyle w:val="ALTL"/>
        <w:rPr>
          <w:szCs w:val="24"/>
        </w:rPr>
      </w:pPr>
    </w:p>
    <w:p w14:paraId="6B1B52DE" w14:textId="389EDE5C" w:rsidR="000A0671" w:rsidRPr="00E049F8" w:rsidRDefault="000A0671" w:rsidP="00E049F8">
      <w:pPr>
        <w:pStyle w:val="ALTL"/>
        <w:rPr>
          <w:b/>
          <w:bCs/>
          <w:szCs w:val="24"/>
        </w:rPr>
      </w:pPr>
      <w:r w:rsidRPr="00E049F8">
        <w:rPr>
          <w:b/>
          <w:bCs/>
          <w:szCs w:val="24"/>
        </w:rPr>
        <w:t>1.3</w:t>
      </w:r>
      <w:r w:rsidRPr="00E049F8">
        <w:rPr>
          <w:b/>
          <w:bCs/>
          <w:szCs w:val="24"/>
        </w:rPr>
        <w:tab/>
      </w:r>
      <w:r w:rsidR="00D94014">
        <w:rPr>
          <w:b/>
          <w:bCs/>
          <w:szCs w:val="24"/>
        </w:rPr>
        <w:t xml:space="preserve">Restrictions on </w:t>
      </w:r>
      <w:r w:rsidR="00206D51" w:rsidRPr="00E049F8">
        <w:rPr>
          <w:b/>
          <w:bCs/>
          <w:szCs w:val="24"/>
        </w:rPr>
        <w:t>Tax Havens:</w:t>
      </w:r>
    </w:p>
    <w:p w14:paraId="12470A5C" w14:textId="164E2617" w:rsidR="00206D51" w:rsidRPr="00E049F8" w:rsidRDefault="00206D51" w:rsidP="00E049F8">
      <w:pPr>
        <w:pStyle w:val="ALTL"/>
        <w:rPr>
          <w:szCs w:val="24"/>
        </w:rPr>
      </w:pPr>
      <w:r w:rsidRPr="00E049F8">
        <w:rPr>
          <w:b/>
          <w:bCs/>
          <w:szCs w:val="24"/>
        </w:rPr>
        <w:tab/>
      </w:r>
      <w:r w:rsidRPr="00E049F8">
        <w:rPr>
          <w:b/>
          <w:bCs/>
          <w:szCs w:val="24"/>
        </w:rPr>
        <w:tab/>
      </w:r>
      <w:r w:rsidRPr="00E049F8">
        <w:rPr>
          <w:szCs w:val="24"/>
        </w:rPr>
        <w:t>Tax Haven Governments were actively promoting incorporation of companies and other entities</w:t>
      </w:r>
      <w:r w:rsidR="00FC6C16" w:rsidRPr="00E049F8">
        <w:rPr>
          <w:szCs w:val="24"/>
        </w:rPr>
        <w:t xml:space="preserve"> in tax havens specifically to avoid the taxe</w:t>
      </w:r>
      <w:r w:rsidR="00605876" w:rsidRPr="00E049F8">
        <w:rPr>
          <w:szCs w:val="24"/>
        </w:rPr>
        <w:t>s and other regulations of the C</w:t>
      </w:r>
      <w:r w:rsidR="00FC6C16" w:rsidRPr="00E049F8">
        <w:rPr>
          <w:szCs w:val="24"/>
        </w:rPr>
        <w:t xml:space="preserve">ountries of </w:t>
      </w:r>
      <w:r w:rsidR="00605876" w:rsidRPr="00E049F8">
        <w:rPr>
          <w:szCs w:val="24"/>
        </w:rPr>
        <w:t>R</w:t>
      </w:r>
      <w:r w:rsidR="00FC6C16" w:rsidRPr="00E049F8">
        <w:rPr>
          <w:szCs w:val="24"/>
        </w:rPr>
        <w:t xml:space="preserve">esidence. </w:t>
      </w:r>
      <w:r w:rsidR="004108FF" w:rsidRPr="00E049F8">
        <w:rPr>
          <w:szCs w:val="24"/>
        </w:rPr>
        <w:t xml:space="preserve">With the pressures of </w:t>
      </w:r>
      <w:r w:rsidR="00D94014">
        <w:rPr>
          <w:szCs w:val="24"/>
        </w:rPr>
        <w:t xml:space="preserve">OECD &amp; </w:t>
      </w:r>
      <w:r w:rsidR="004108FF" w:rsidRPr="00E049F8">
        <w:rPr>
          <w:szCs w:val="24"/>
        </w:rPr>
        <w:t>G20</w:t>
      </w:r>
      <w:r w:rsidR="00D94014">
        <w:rPr>
          <w:szCs w:val="24"/>
        </w:rPr>
        <w:t xml:space="preserve"> </w:t>
      </w:r>
      <w:r w:rsidR="004108FF" w:rsidRPr="00E049F8">
        <w:rPr>
          <w:szCs w:val="24"/>
        </w:rPr>
        <w:t xml:space="preserve">and amendment of treaties through </w:t>
      </w:r>
      <w:r w:rsidR="00605876" w:rsidRPr="00E049F8">
        <w:rPr>
          <w:szCs w:val="24"/>
        </w:rPr>
        <w:t>M</w:t>
      </w:r>
      <w:r w:rsidR="004108FF" w:rsidRPr="00E049F8">
        <w:rPr>
          <w:szCs w:val="24"/>
        </w:rPr>
        <w:t xml:space="preserve">ultilateral </w:t>
      </w:r>
      <w:r w:rsidR="00605876" w:rsidRPr="00E049F8">
        <w:rPr>
          <w:szCs w:val="24"/>
        </w:rPr>
        <w:t>I</w:t>
      </w:r>
      <w:r w:rsidR="004108FF" w:rsidRPr="00E049F8">
        <w:rPr>
          <w:szCs w:val="24"/>
        </w:rPr>
        <w:t>nstrument (MLI</w:t>
      </w:r>
      <w:r w:rsidR="00605876" w:rsidRPr="00E049F8">
        <w:rPr>
          <w:szCs w:val="24"/>
        </w:rPr>
        <w:t xml:space="preserve"> under BEPS programme</w:t>
      </w:r>
      <w:r w:rsidR="004108FF" w:rsidRPr="00E049F8">
        <w:rPr>
          <w:szCs w:val="24"/>
        </w:rPr>
        <w:t xml:space="preserve">), these </w:t>
      </w:r>
      <w:r w:rsidR="00605876" w:rsidRPr="00E049F8">
        <w:rPr>
          <w:szCs w:val="24"/>
        </w:rPr>
        <w:t xml:space="preserve">different tax avoidance </w:t>
      </w:r>
      <w:r w:rsidR="004108FF" w:rsidRPr="00E049F8">
        <w:rPr>
          <w:szCs w:val="24"/>
        </w:rPr>
        <w:t xml:space="preserve">plans </w:t>
      </w:r>
      <w:r w:rsidR="00B534BB" w:rsidRPr="00E049F8">
        <w:rPr>
          <w:szCs w:val="24"/>
        </w:rPr>
        <w:t>have become next to impossible.</w:t>
      </w:r>
      <w:r w:rsidR="0057236A" w:rsidRPr="00E049F8">
        <w:rPr>
          <w:szCs w:val="24"/>
        </w:rPr>
        <w:t xml:space="preserve"> All tax havens </w:t>
      </w:r>
      <w:r w:rsidR="003A5743">
        <w:rPr>
          <w:szCs w:val="24"/>
        </w:rPr>
        <w:t xml:space="preserve">may </w:t>
      </w:r>
      <w:r w:rsidR="0057236A" w:rsidRPr="00E049F8">
        <w:rPr>
          <w:szCs w:val="24"/>
        </w:rPr>
        <w:t>lose significant amount of their business.</w:t>
      </w:r>
    </w:p>
    <w:p w14:paraId="4A651AB4" w14:textId="77777777" w:rsidR="007D3B15" w:rsidRPr="00E049F8" w:rsidRDefault="007D3B15" w:rsidP="00E049F8">
      <w:pPr>
        <w:pStyle w:val="ALTL"/>
        <w:rPr>
          <w:b/>
          <w:bCs/>
          <w:szCs w:val="24"/>
        </w:rPr>
      </w:pPr>
    </w:p>
    <w:p w14:paraId="23BE3679" w14:textId="77777777" w:rsidR="004108FF" w:rsidRPr="00E049F8" w:rsidRDefault="0057236A" w:rsidP="00E049F8">
      <w:pPr>
        <w:pStyle w:val="ALTL"/>
        <w:rPr>
          <w:szCs w:val="24"/>
        </w:rPr>
      </w:pPr>
      <w:r w:rsidRPr="00E049F8">
        <w:rPr>
          <w:b/>
          <w:bCs/>
          <w:szCs w:val="24"/>
        </w:rPr>
        <w:t>1.4</w:t>
      </w:r>
      <w:r w:rsidRPr="00E049F8">
        <w:rPr>
          <w:b/>
          <w:bCs/>
          <w:szCs w:val="24"/>
        </w:rPr>
        <w:tab/>
        <w:t>FEMA to FERA</w:t>
      </w:r>
      <w:r w:rsidR="00197F4F" w:rsidRPr="00E049F8">
        <w:rPr>
          <w:b/>
          <w:bCs/>
          <w:szCs w:val="24"/>
        </w:rPr>
        <w:t>:</w:t>
      </w:r>
    </w:p>
    <w:p w14:paraId="0CE62E37" w14:textId="1EA65A98" w:rsidR="00D016E6" w:rsidRPr="00E049F8" w:rsidRDefault="00E13780" w:rsidP="00E049F8">
      <w:pPr>
        <w:pStyle w:val="ALTL"/>
        <w:rPr>
          <w:szCs w:val="24"/>
        </w:rPr>
      </w:pPr>
      <w:r w:rsidRPr="00E049F8">
        <w:rPr>
          <w:szCs w:val="24"/>
        </w:rPr>
        <w:tab/>
      </w:r>
      <w:r w:rsidRPr="00E049F8">
        <w:rPr>
          <w:szCs w:val="24"/>
        </w:rPr>
        <w:tab/>
      </w:r>
      <w:r w:rsidR="001442AD">
        <w:rPr>
          <w:szCs w:val="24"/>
        </w:rPr>
        <w:t>H</w:t>
      </w:r>
      <w:r w:rsidRPr="00E049F8">
        <w:rPr>
          <w:szCs w:val="24"/>
        </w:rPr>
        <w:t xml:space="preserve">arassment </w:t>
      </w:r>
      <w:r w:rsidR="00C713B4" w:rsidRPr="00E049F8">
        <w:rPr>
          <w:szCs w:val="24"/>
        </w:rPr>
        <w:t>by E</w:t>
      </w:r>
      <w:r w:rsidR="00A47F3B" w:rsidRPr="00E049F8">
        <w:rPr>
          <w:szCs w:val="24"/>
        </w:rPr>
        <w:t xml:space="preserve">nforcement </w:t>
      </w:r>
      <w:r w:rsidR="00C713B4" w:rsidRPr="00E049F8">
        <w:rPr>
          <w:szCs w:val="24"/>
        </w:rPr>
        <w:t xml:space="preserve">Directors under FERA had become legendary. </w:t>
      </w:r>
      <w:r w:rsidR="00F01636" w:rsidRPr="00E049F8">
        <w:rPr>
          <w:szCs w:val="24"/>
        </w:rPr>
        <w:t xml:space="preserve">Their courage in harassing people crossed limits and some officers even harassed members of Parliament. This is when the outcry against Enforcement Department reached top Government </w:t>
      </w:r>
      <w:r w:rsidR="00D016E6" w:rsidRPr="00E049F8">
        <w:rPr>
          <w:szCs w:val="24"/>
        </w:rPr>
        <w:t>a</w:t>
      </w:r>
      <w:r w:rsidR="00F01636" w:rsidRPr="00E049F8">
        <w:rPr>
          <w:szCs w:val="24"/>
        </w:rPr>
        <w:t xml:space="preserve">uthorities. </w:t>
      </w:r>
      <w:r w:rsidR="003D0235">
        <w:rPr>
          <w:szCs w:val="24"/>
        </w:rPr>
        <w:t xml:space="preserve">In the year 2000 </w:t>
      </w:r>
      <w:r w:rsidR="00F01636" w:rsidRPr="00E049F8">
        <w:rPr>
          <w:szCs w:val="24"/>
        </w:rPr>
        <w:t>FERA was replaced by FEMA. Enforcement Directorate power</w:t>
      </w:r>
      <w:r w:rsidR="00D016E6" w:rsidRPr="00E049F8">
        <w:rPr>
          <w:szCs w:val="24"/>
        </w:rPr>
        <w:t>s</w:t>
      </w:r>
      <w:r w:rsidR="00F01636" w:rsidRPr="00E049F8">
        <w:rPr>
          <w:szCs w:val="24"/>
        </w:rPr>
        <w:t xml:space="preserve"> were clipped and people heaved a sigh of relief. </w:t>
      </w:r>
    </w:p>
    <w:p w14:paraId="3C97E613" w14:textId="77777777" w:rsidR="00D016E6" w:rsidRPr="00E049F8" w:rsidRDefault="00D016E6" w:rsidP="00E049F8">
      <w:pPr>
        <w:pStyle w:val="ALTL"/>
        <w:rPr>
          <w:szCs w:val="24"/>
        </w:rPr>
      </w:pPr>
    </w:p>
    <w:p w14:paraId="67AB516D" w14:textId="45C461BB" w:rsidR="0005656B" w:rsidRPr="00E049F8" w:rsidRDefault="00D016E6" w:rsidP="0005656B">
      <w:pPr>
        <w:pStyle w:val="ALTL"/>
        <w:rPr>
          <w:szCs w:val="24"/>
        </w:rPr>
      </w:pPr>
      <w:r w:rsidRPr="00E049F8">
        <w:rPr>
          <w:szCs w:val="24"/>
        </w:rPr>
        <w:tab/>
      </w:r>
      <w:r w:rsidRPr="00E049F8">
        <w:rPr>
          <w:szCs w:val="24"/>
        </w:rPr>
        <w:tab/>
      </w:r>
      <w:r w:rsidR="00F01636" w:rsidRPr="00E049F8">
        <w:rPr>
          <w:szCs w:val="24"/>
        </w:rPr>
        <w:t xml:space="preserve">By Finance Act, 2015, Sections 13 (1A) to 13 (1D) &amp; 37A have been added to FEMA. </w:t>
      </w:r>
      <w:r w:rsidR="0005656B">
        <w:rPr>
          <w:szCs w:val="24"/>
        </w:rPr>
        <w:t>S</w:t>
      </w:r>
      <w:r w:rsidR="0005656B" w:rsidRPr="00E049F8">
        <w:rPr>
          <w:szCs w:val="24"/>
        </w:rPr>
        <w:t>ection</w:t>
      </w:r>
      <w:r w:rsidR="0005656B">
        <w:rPr>
          <w:szCs w:val="24"/>
        </w:rPr>
        <w:t xml:space="preserve"> 37-A</w:t>
      </w:r>
      <w:r w:rsidR="0005656B" w:rsidRPr="00E049F8">
        <w:rPr>
          <w:szCs w:val="24"/>
        </w:rPr>
        <w:t xml:space="preserve"> in short </w:t>
      </w:r>
      <w:r w:rsidR="0005656B" w:rsidRPr="00E049F8">
        <w:rPr>
          <w:szCs w:val="24"/>
        </w:rPr>
        <w:tab/>
        <w:t>provide</w:t>
      </w:r>
      <w:r w:rsidR="0005656B">
        <w:rPr>
          <w:szCs w:val="24"/>
        </w:rPr>
        <w:t>s</w:t>
      </w:r>
      <w:r w:rsidR="0005656B" w:rsidRPr="00E049F8">
        <w:rPr>
          <w:szCs w:val="24"/>
        </w:rPr>
        <w:t xml:space="preserve"> that: - </w:t>
      </w:r>
    </w:p>
    <w:p w14:paraId="325FBFCE" w14:textId="77777777" w:rsidR="0005656B" w:rsidRPr="00E049F8" w:rsidRDefault="0005656B" w:rsidP="0005656B">
      <w:pPr>
        <w:pStyle w:val="ALTL"/>
        <w:rPr>
          <w:szCs w:val="24"/>
        </w:rPr>
      </w:pPr>
    </w:p>
    <w:p w14:paraId="1E4E0952" w14:textId="77777777" w:rsidR="0005656B" w:rsidRPr="00E049F8" w:rsidRDefault="0005656B" w:rsidP="0005656B">
      <w:pPr>
        <w:pStyle w:val="ALTL"/>
        <w:ind w:left="1411"/>
        <w:rPr>
          <w:szCs w:val="24"/>
        </w:rPr>
      </w:pPr>
      <w:r w:rsidRPr="00E049F8">
        <w:rPr>
          <w:szCs w:val="24"/>
        </w:rPr>
        <w:tab/>
      </w:r>
      <w:r w:rsidRPr="00E049F8">
        <w:rPr>
          <w:szCs w:val="24"/>
        </w:rPr>
        <w:tab/>
        <w:t xml:space="preserve">“If the Enforcement Director suspects that any person has any foreign </w:t>
      </w:r>
      <w:r w:rsidRPr="00E049F8">
        <w:rPr>
          <w:szCs w:val="24"/>
        </w:rPr>
        <w:tab/>
        <w:t xml:space="preserve">assets, </w:t>
      </w:r>
      <w:r>
        <w:rPr>
          <w:szCs w:val="24"/>
        </w:rPr>
        <w:t xml:space="preserve">in violation of S. 4 of FEMA, </w:t>
      </w:r>
      <w:r w:rsidRPr="00E049F8">
        <w:rPr>
          <w:szCs w:val="24"/>
        </w:rPr>
        <w:t xml:space="preserve">he </w:t>
      </w:r>
      <w:r>
        <w:rPr>
          <w:szCs w:val="24"/>
        </w:rPr>
        <w:t xml:space="preserve">(ED) </w:t>
      </w:r>
      <w:r w:rsidRPr="00E049F8">
        <w:rPr>
          <w:szCs w:val="24"/>
        </w:rPr>
        <w:t xml:space="preserve">- can seize Indian assets of that person equivalent in value to </w:t>
      </w:r>
      <w:r w:rsidRPr="00E049F8">
        <w:rPr>
          <w:szCs w:val="24"/>
        </w:rPr>
        <w:tab/>
        <w:t xml:space="preserve">the foreign assets”. </w:t>
      </w:r>
    </w:p>
    <w:p w14:paraId="32C84D35" w14:textId="77777777" w:rsidR="0005656B" w:rsidRPr="00E049F8" w:rsidRDefault="0005656B" w:rsidP="0005656B">
      <w:pPr>
        <w:pStyle w:val="ALTL"/>
        <w:rPr>
          <w:szCs w:val="24"/>
        </w:rPr>
      </w:pPr>
      <w:r w:rsidRPr="00E049F8">
        <w:rPr>
          <w:szCs w:val="24"/>
        </w:rPr>
        <w:tab/>
      </w:r>
    </w:p>
    <w:p w14:paraId="4946A97E" w14:textId="77777777" w:rsidR="0005656B" w:rsidRPr="00E049F8" w:rsidRDefault="0005656B" w:rsidP="0005656B">
      <w:pPr>
        <w:pStyle w:val="ALTL"/>
        <w:rPr>
          <w:szCs w:val="24"/>
        </w:rPr>
      </w:pPr>
      <w:r w:rsidRPr="00E049F8">
        <w:rPr>
          <w:szCs w:val="24"/>
        </w:rPr>
        <w:tab/>
        <w:t xml:space="preserve">Now consider this provision. </w:t>
      </w:r>
    </w:p>
    <w:p w14:paraId="36E12C4D" w14:textId="77777777" w:rsidR="0005656B" w:rsidRPr="00E049F8" w:rsidRDefault="0005656B" w:rsidP="0005656B">
      <w:pPr>
        <w:pStyle w:val="ALTL"/>
        <w:rPr>
          <w:szCs w:val="24"/>
        </w:rPr>
      </w:pPr>
    </w:p>
    <w:p w14:paraId="776D6487" w14:textId="77777777" w:rsidR="0005656B" w:rsidRPr="00E049F8" w:rsidRDefault="0005656B" w:rsidP="0005656B">
      <w:pPr>
        <w:pStyle w:val="ALTL"/>
        <w:ind w:left="1411" w:hanging="1353"/>
        <w:rPr>
          <w:szCs w:val="24"/>
        </w:rPr>
      </w:pPr>
      <w:r w:rsidRPr="00E049F8">
        <w:rPr>
          <w:szCs w:val="24"/>
        </w:rPr>
        <w:t xml:space="preserve">            (i) </w:t>
      </w:r>
      <w:r w:rsidRPr="00E049F8">
        <w:rPr>
          <w:szCs w:val="24"/>
        </w:rPr>
        <w:tab/>
        <w:t xml:space="preserve">The ED may merely have a </w:t>
      </w:r>
      <w:r w:rsidRPr="00E049F8">
        <w:rPr>
          <w:b/>
          <w:bCs/>
          <w:szCs w:val="24"/>
        </w:rPr>
        <w:t>“Suspicion”.</w:t>
      </w:r>
      <w:r w:rsidRPr="00E049F8">
        <w:rPr>
          <w:szCs w:val="24"/>
        </w:rPr>
        <w:t xml:space="preserve"> The law does not require that </w:t>
      </w:r>
      <w:r w:rsidRPr="00E049F8">
        <w:rPr>
          <w:szCs w:val="24"/>
        </w:rPr>
        <w:tab/>
        <w:t xml:space="preserve">he should have evidence of </w:t>
      </w:r>
      <w:r>
        <w:rPr>
          <w:szCs w:val="24"/>
        </w:rPr>
        <w:t>violation of S. 4 of FEMA</w:t>
      </w:r>
      <w:r w:rsidRPr="00E049F8">
        <w:rPr>
          <w:szCs w:val="24"/>
        </w:rPr>
        <w:t xml:space="preserve">. </w:t>
      </w:r>
      <w:r w:rsidRPr="00E049F8">
        <w:rPr>
          <w:szCs w:val="24"/>
        </w:rPr>
        <w:tab/>
        <w:t xml:space="preserve"> </w:t>
      </w:r>
      <w:r>
        <w:rPr>
          <w:szCs w:val="24"/>
        </w:rPr>
        <w:t xml:space="preserve">           </w:t>
      </w:r>
    </w:p>
    <w:p w14:paraId="3AB69816" w14:textId="77777777" w:rsidR="0005656B" w:rsidRPr="00E049F8" w:rsidRDefault="0005656B" w:rsidP="0005656B">
      <w:pPr>
        <w:pStyle w:val="ALTL"/>
        <w:rPr>
          <w:szCs w:val="24"/>
        </w:rPr>
      </w:pPr>
    </w:p>
    <w:p w14:paraId="09F56660" w14:textId="03797357" w:rsidR="0005656B" w:rsidRPr="00E049F8" w:rsidRDefault="0005656B" w:rsidP="0005656B">
      <w:pPr>
        <w:pStyle w:val="ALTL"/>
        <w:rPr>
          <w:szCs w:val="24"/>
        </w:rPr>
      </w:pPr>
      <w:r w:rsidRPr="00E049F8">
        <w:rPr>
          <w:szCs w:val="24"/>
        </w:rPr>
        <w:tab/>
        <w:t>(i</w:t>
      </w:r>
      <w:r>
        <w:rPr>
          <w:szCs w:val="24"/>
        </w:rPr>
        <w:t>i</w:t>
      </w:r>
      <w:r w:rsidRPr="00E049F8">
        <w:rPr>
          <w:szCs w:val="24"/>
        </w:rPr>
        <w:t>)</w:t>
      </w:r>
      <w:r w:rsidRPr="00E049F8">
        <w:rPr>
          <w:szCs w:val="24"/>
        </w:rPr>
        <w:tab/>
        <w:t xml:space="preserve">And the law does not require that ED should serve a notice, should </w:t>
      </w:r>
      <w:r w:rsidRPr="00E049F8">
        <w:rPr>
          <w:szCs w:val="24"/>
        </w:rPr>
        <w:tab/>
        <w:t>provide opportunity to explain</w:t>
      </w:r>
      <w:r w:rsidR="00357D43">
        <w:rPr>
          <w:szCs w:val="24"/>
        </w:rPr>
        <w:t>,</w:t>
      </w:r>
      <w:r w:rsidRPr="00E049F8">
        <w:rPr>
          <w:szCs w:val="24"/>
        </w:rPr>
        <w:t xml:space="preserve"> etc. – before seizing the Indian assets.</w:t>
      </w:r>
    </w:p>
    <w:p w14:paraId="2665374F" w14:textId="77777777" w:rsidR="0005656B" w:rsidRPr="00E049F8" w:rsidRDefault="0005656B" w:rsidP="0005656B">
      <w:pPr>
        <w:pStyle w:val="ALTL"/>
        <w:rPr>
          <w:szCs w:val="24"/>
        </w:rPr>
      </w:pPr>
    </w:p>
    <w:p w14:paraId="1407A1A7" w14:textId="77777777" w:rsidR="0005656B" w:rsidRPr="00E049F8" w:rsidRDefault="0005656B" w:rsidP="0005656B">
      <w:pPr>
        <w:pStyle w:val="ALTL"/>
        <w:rPr>
          <w:szCs w:val="24"/>
        </w:rPr>
      </w:pPr>
      <w:r w:rsidRPr="00E049F8">
        <w:rPr>
          <w:szCs w:val="24"/>
        </w:rPr>
        <w:tab/>
      </w:r>
      <w:r w:rsidRPr="00E049F8">
        <w:rPr>
          <w:szCs w:val="24"/>
        </w:rPr>
        <w:tab/>
        <w:t xml:space="preserve">The Government may, by internal rules provide for certain safeguards. However, to make such a law giving wide open powers to the regulator and then hoping that there will be internal rules and regulations; amounts to </w:t>
      </w:r>
      <w:r w:rsidRPr="00E716B5">
        <w:rPr>
          <w:szCs w:val="24"/>
        </w:rPr>
        <w:t>Police Raj</w:t>
      </w:r>
      <w:r w:rsidRPr="00E049F8">
        <w:rPr>
          <w:szCs w:val="24"/>
        </w:rPr>
        <w:t xml:space="preserve">. I sincerely hope that if these provisions are challenged before a Court of Law, the Court will strike down these provisions as unconstitutional. </w:t>
      </w:r>
      <w:r w:rsidRPr="00E049F8">
        <w:rPr>
          <w:szCs w:val="24"/>
        </w:rPr>
        <w:lastRenderedPageBreak/>
        <w:t xml:space="preserve">However, very few assessees have resources adequate to go to a High Court and Supreme Court fighting against Law. Until someone successfully fights again FEMA, rest of the people will suffer under such absurd law. </w:t>
      </w:r>
    </w:p>
    <w:p w14:paraId="03D12FE1" w14:textId="77777777" w:rsidR="0005656B" w:rsidRPr="00E049F8" w:rsidRDefault="0005656B" w:rsidP="0005656B">
      <w:pPr>
        <w:pStyle w:val="ALTL"/>
        <w:rPr>
          <w:szCs w:val="24"/>
        </w:rPr>
      </w:pPr>
    </w:p>
    <w:p w14:paraId="11AC95BB" w14:textId="0AEBA895" w:rsidR="00D431F4" w:rsidRDefault="0005656B" w:rsidP="00E716B5">
      <w:pPr>
        <w:pStyle w:val="ALTL"/>
        <w:rPr>
          <w:szCs w:val="24"/>
        </w:rPr>
      </w:pPr>
      <w:r w:rsidRPr="00E049F8">
        <w:rPr>
          <w:szCs w:val="24"/>
        </w:rPr>
        <w:tab/>
      </w:r>
      <w:r w:rsidRPr="00E049F8">
        <w:rPr>
          <w:szCs w:val="24"/>
        </w:rPr>
        <w:tab/>
        <w:t>When a tax consultant advises his client to have assets outside India in furtherance of the tax planning, he must ensure that it does not amount to violation of FEMA. This needs emphasi</w:t>
      </w:r>
      <w:r>
        <w:rPr>
          <w:szCs w:val="24"/>
        </w:rPr>
        <w:t>s</w:t>
      </w:r>
      <w:r w:rsidRPr="00E049F8">
        <w:rPr>
          <w:szCs w:val="24"/>
        </w:rPr>
        <w:t xml:space="preserve"> because I already hear tax planning products that amount to FEMA violations. Those tax payers who get tempted into such tax planning products, are exposed to serious consequences.   </w:t>
      </w:r>
    </w:p>
    <w:p w14:paraId="0DAF0D0F" w14:textId="77777777" w:rsidR="00E716B5" w:rsidRPr="00E049F8" w:rsidRDefault="00E716B5" w:rsidP="00E716B5">
      <w:pPr>
        <w:pStyle w:val="ALTL"/>
        <w:rPr>
          <w:szCs w:val="24"/>
        </w:rPr>
      </w:pPr>
    </w:p>
    <w:p w14:paraId="24F8E247" w14:textId="03FEB4DF" w:rsidR="004D55A7" w:rsidRPr="00E049F8" w:rsidRDefault="004D55A7" w:rsidP="00E049F8">
      <w:pPr>
        <w:pStyle w:val="ALTL"/>
        <w:rPr>
          <w:szCs w:val="24"/>
        </w:rPr>
      </w:pPr>
      <w:r w:rsidRPr="00E049F8">
        <w:rPr>
          <w:szCs w:val="24"/>
        </w:rPr>
        <w:tab/>
      </w:r>
      <w:r w:rsidRPr="00E049F8">
        <w:rPr>
          <w:szCs w:val="24"/>
        </w:rPr>
        <w:tab/>
        <w:t>Now FEMA has become more draconian than erstwhile FERA. One can imagine the consequences of giving such wide powers in the hands of ED.</w:t>
      </w:r>
    </w:p>
    <w:p w14:paraId="7B0D923C" w14:textId="77777777" w:rsidR="004D55A7" w:rsidRPr="00E049F8" w:rsidRDefault="004D55A7" w:rsidP="00E049F8">
      <w:pPr>
        <w:pStyle w:val="ALTL"/>
        <w:rPr>
          <w:szCs w:val="24"/>
        </w:rPr>
      </w:pPr>
    </w:p>
    <w:p w14:paraId="01C1E436" w14:textId="77777777" w:rsidR="004108FF" w:rsidRPr="00E049F8" w:rsidRDefault="004108FF" w:rsidP="00E049F8">
      <w:pPr>
        <w:pStyle w:val="ALTL"/>
        <w:rPr>
          <w:b/>
          <w:bCs/>
          <w:szCs w:val="24"/>
        </w:rPr>
      </w:pPr>
      <w:r w:rsidRPr="00E049F8">
        <w:rPr>
          <w:b/>
          <w:bCs/>
          <w:szCs w:val="24"/>
        </w:rPr>
        <w:t>1.</w:t>
      </w:r>
      <w:r w:rsidR="00440344" w:rsidRPr="00E049F8">
        <w:rPr>
          <w:b/>
          <w:bCs/>
          <w:szCs w:val="24"/>
        </w:rPr>
        <w:t>5</w:t>
      </w:r>
      <w:r w:rsidRPr="00E049F8">
        <w:rPr>
          <w:b/>
          <w:bCs/>
          <w:szCs w:val="24"/>
        </w:rPr>
        <w:tab/>
      </w:r>
      <w:r w:rsidR="00BE2491" w:rsidRPr="00E049F8">
        <w:rPr>
          <w:b/>
          <w:bCs/>
          <w:szCs w:val="24"/>
        </w:rPr>
        <w:t>Technology:</w:t>
      </w:r>
    </w:p>
    <w:p w14:paraId="065C9C53" w14:textId="57BBF467" w:rsidR="00BE2491" w:rsidRPr="00E049F8" w:rsidRDefault="00BE2491" w:rsidP="00E049F8">
      <w:pPr>
        <w:pStyle w:val="ALTL"/>
        <w:rPr>
          <w:szCs w:val="24"/>
        </w:rPr>
      </w:pPr>
      <w:r w:rsidRPr="00E049F8">
        <w:rPr>
          <w:b/>
          <w:bCs/>
          <w:szCs w:val="24"/>
        </w:rPr>
        <w:tab/>
      </w:r>
      <w:r w:rsidRPr="00E049F8">
        <w:rPr>
          <w:b/>
          <w:bCs/>
          <w:szCs w:val="24"/>
        </w:rPr>
        <w:tab/>
      </w:r>
      <w:r w:rsidRPr="00E049F8">
        <w:rPr>
          <w:szCs w:val="24"/>
        </w:rPr>
        <w:t>Computers, internet and communication systems</w:t>
      </w:r>
      <w:r w:rsidR="00AE5B7F" w:rsidRPr="00E049F8">
        <w:rPr>
          <w:szCs w:val="24"/>
        </w:rPr>
        <w:t xml:space="preserve"> (mobile telephones and other telecommunication systems)</w:t>
      </w:r>
      <w:r w:rsidRPr="00E049F8">
        <w:rPr>
          <w:szCs w:val="24"/>
        </w:rPr>
        <w:t xml:space="preserve"> have all made </w:t>
      </w:r>
      <w:r w:rsidR="00AE5B7F" w:rsidRPr="00E049F8">
        <w:rPr>
          <w:szCs w:val="24"/>
        </w:rPr>
        <w:t>considerable</w:t>
      </w:r>
      <w:r w:rsidRPr="00E049F8">
        <w:rPr>
          <w:szCs w:val="24"/>
        </w:rPr>
        <w:t xml:space="preserve"> technological progress. And all t</w:t>
      </w:r>
      <w:r w:rsidR="00AE5B7F" w:rsidRPr="00E049F8">
        <w:rPr>
          <w:szCs w:val="24"/>
        </w:rPr>
        <w:t>hes</w:t>
      </w:r>
      <w:r w:rsidRPr="00E049F8">
        <w:rPr>
          <w:szCs w:val="24"/>
        </w:rPr>
        <w:t xml:space="preserve">e technologies have converged. </w:t>
      </w:r>
      <w:r w:rsidR="00716B0A" w:rsidRPr="00E049F8">
        <w:rPr>
          <w:szCs w:val="24"/>
        </w:rPr>
        <w:t>All our communications are easily available to Governments. In case, some reader may not know: all internet service providers (ISP) like VSNL, SIFY etc. are required by law to maintain 100% record</w:t>
      </w:r>
      <w:r w:rsidR="001D6277" w:rsidRPr="00E049F8">
        <w:rPr>
          <w:szCs w:val="24"/>
        </w:rPr>
        <w:t>s</w:t>
      </w:r>
      <w:r w:rsidR="00716B0A" w:rsidRPr="00E049F8">
        <w:rPr>
          <w:szCs w:val="24"/>
        </w:rPr>
        <w:t xml:space="preserve"> of all the communications through their system. </w:t>
      </w:r>
      <w:r w:rsidR="00FD605D" w:rsidRPr="00E049F8">
        <w:rPr>
          <w:szCs w:val="24"/>
        </w:rPr>
        <w:t>Thus,</w:t>
      </w:r>
      <w:r w:rsidR="00716B0A" w:rsidRPr="00E049F8">
        <w:rPr>
          <w:szCs w:val="24"/>
        </w:rPr>
        <w:t xml:space="preserve"> telephone calls from mobile phones, emails, sms etc. ALL are stored with ISP</w:t>
      </w:r>
      <w:r w:rsidR="00440344" w:rsidRPr="00E049F8">
        <w:rPr>
          <w:szCs w:val="24"/>
        </w:rPr>
        <w:t xml:space="preserve"> for </w:t>
      </w:r>
      <w:r w:rsidR="009F6714">
        <w:rPr>
          <w:szCs w:val="24"/>
        </w:rPr>
        <w:t xml:space="preserve">many </w:t>
      </w:r>
      <w:r w:rsidR="00440344" w:rsidRPr="00E049F8">
        <w:rPr>
          <w:szCs w:val="24"/>
        </w:rPr>
        <w:t>years.</w:t>
      </w:r>
      <w:r w:rsidR="00716B0A" w:rsidRPr="00E049F8">
        <w:rPr>
          <w:szCs w:val="24"/>
        </w:rPr>
        <w:t xml:space="preserve"> Whenever, Government wants, this information can be accessed by Government. </w:t>
      </w:r>
    </w:p>
    <w:p w14:paraId="29E5D22E" w14:textId="77777777" w:rsidR="00AE5B7F" w:rsidRPr="00E049F8" w:rsidRDefault="00AE5B7F" w:rsidP="00E049F8">
      <w:pPr>
        <w:pStyle w:val="ALTL"/>
        <w:rPr>
          <w:szCs w:val="24"/>
        </w:rPr>
      </w:pPr>
    </w:p>
    <w:p w14:paraId="70BCF7C1" w14:textId="77777777" w:rsidR="00AE5B7F" w:rsidRPr="00E049F8" w:rsidRDefault="00AE5B7F" w:rsidP="00E049F8">
      <w:pPr>
        <w:pStyle w:val="ALTL"/>
        <w:rPr>
          <w:b/>
          <w:bCs/>
          <w:szCs w:val="24"/>
        </w:rPr>
      </w:pPr>
      <w:r w:rsidRPr="00E049F8">
        <w:rPr>
          <w:b/>
          <w:bCs/>
          <w:szCs w:val="24"/>
        </w:rPr>
        <w:t>1.</w:t>
      </w:r>
      <w:r w:rsidR="00440344" w:rsidRPr="00E049F8">
        <w:rPr>
          <w:b/>
          <w:bCs/>
          <w:szCs w:val="24"/>
        </w:rPr>
        <w:t>6</w:t>
      </w:r>
      <w:r w:rsidRPr="00E049F8">
        <w:rPr>
          <w:b/>
          <w:bCs/>
          <w:szCs w:val="24"/>
        </w:rPr>
        <w:tab/>
        <w:t>Automatic Exchange of Information:</w:t>
      </w:r>
    </w:p>
    <w:p w14:paraId="1C799BE4" w14:textId="614D3FD6" w:rsidR="00AE5B7F" w:rsidRPr="00E049F8" w:rsidRDefault="00AE5B7F" w:rsidP="00E049F8">
      <w:pPr>
        <w:pStyle w:val="ALTL"/>
        <w:rPr>
          <w:szCs w:val="24"/>
        </w:rPr>
      </w:pPr>
      <w:r w:rsidRPr="00E049F8">
        <w:rPr>
          <w:b/>
          <w:bCs/>
          <w:szCs w:val="24"/>
        </w:rPr>
        <w:tab/>
      </w:r>
      <w:r w:rsidRPr="00E049F8">
        <w:rPr>
          <w:b/>
          <w:bCs/>
          <w:szCs w:val="24"/>
        </w:rPr>
        <w:tab/>
      </w:r>
      <w:r w:rsidR="00FD605D">
        <w:rPr>
          <w:szCs w:val="24"/>
        </w:rPr>
        <w:t xml:space="preserve">As a part of BEPS programme </w:t>
      </w:r>
      <w:r w:rsidRPr="00E049F8">
        <w:rPr>
          <w:szCs w:val="24"/>
        </w:rPr>
        <w:t>about 100 countries have agreed to share tax &amp; finance information</w:t>
      </w:r>
      <w:r w:rsidR="002863FA" w:rsidRPr="00E049F8">
        <w:rPr>
          <w:szCs w:val="24"/>
        </w:rPr>
        <w:t xml:space="preserve">. Earlier, there have been Court decisions that Indian Income-tax department cannot make “Fishing Enquiries”. </w:t>
      </w:r>
      <w:r w:rsidR="00B34388" w:rsidRPr="00E049F8">
        <w:rPr>
          <w:szCs w:val="24"/>
        </w:rPr>
        <w:t xml:space="preserve">It is possible that </w:t>
      </w:r>
      <w:r w:rsidR="008F10AF" w:rsidRPr="00E049F8">
        <w:rPr>
          <w:szCs w:val="24"/>
        </w:rPr>
        <w:t>some people may have black money abroad. Indian Gove</w:t>
      </w:r>
      <w:r w:rsidR="005D65E7" w:rsidRPr="00E049F8">
        <w:rPr>
          <w:szCs w:val="24"/>
        </w:rPr>
        <w:t>rn</w:t>
      </w:r>
      <w:r w:rsidR="008F10AF" w:rsidRPr="00E049F8">
        <w:rPr>
          <w:szCs w:val="24"/>
        </w:rPr>
        <w:t xml:space="preserve">ment has no information about such money. Then they cannot even make enquiry. </w:t>
      </w:r>
      <w:r w:rsidR="005D65E7" w:rsidRPr="00E049F8">
        <w:rPr>
          <w:szCs w:val="24"/>
        </w:rPr>
        <w:t xml:space="preserve">Now, under </w:t>
      </w:r>
      <w:r w:rsidR="00672F34" w:rsidRPr="00E049F8">
        <w:rPr>
          <w:szCs w:val="24"/>
        </w:rPr>
        <w:t>BEPS</w:t>
      </w:r>
      <w:r w:rsidR="005D65E7" w:rsidRPr="00E049F8">
        <w:rPr>
          <w:szCs w:val="24"/>
        </w:rPr>
        <w:t xml:space="preserve">, all the Governments including the tax haven Governments </w:t>
      </w:r>
      <w:r w:rsidR="00672F34" w:rsidRPr="00E049F8">
        <w:rPr>
          <w:szCs w:val="24"/>
        </w:rPr>
        <w:t xml:space="preserve">are </w:t>
      </w:r>
      <w:r w:rsidR="005D65E7" w:rsidRPr="00E049F8">
        <w:rPr>
          <w:szCs w:val="24"/>
        </w:rPr>
        <w:t>expected to send inform</w:t>
      </w:r>
      <w:r w:rsidR="00440344" w:rsidRPr="00E049F8">
        <w:rPr>
          <w:szCs w:val="24"/>
        </w:rPr>
        <w:t>ation about all Indian resident</w:t>
      </w:r>
      <w:r w:rsidR="005D65E7" w:rsidRPr="00E049F8">
        <w:rPr>
          <w:szCs w:val="24"/>
        </w:rPr>
        <w:t>s</w:t>
      </w:r>
      <w:r w:rsidR="00440344" w:rsidRPr="00E049F8">
        <w:rPr>
          <w:szCs w:val="24"/>
        </w:rPr>
        <w:t>’</w:t>
      </w:r>
      <w:r w:rsidR="005D65E7" w:rsidRPr="00E049F8">
        <w:rPr>
          <w:szCs w:val="24"/>
        </w:rPr>
        <w:t xml:space="preserve"> income and wealth in those countries. It will not be necessary to make enquiry. They will send the information automatically. </w:t>
      </w:r>
      <w:r w:rsidR="00FD605D">
        <w:rPr>
          <w:szCs w:val="24"/>
        </w:rPr>
        <w:t>Several tax havens already officially shared information with Government of India.</w:t>
      </w:r>
    </w:p>
    <w:p w14:paraId="005E43F0" w14:textId="77777777" w:rsidR="005D65E7" w:rsidRPr="00E049F8" w:rsidRDefault="005D65E7" w:rsidP="00E049F8">
      <w:pPr>
        <w:pStyle w:val="ALTL"/>
        <w:rPr>
          <w:szCs w:val="24"/>
        </w:rPr>
      </w:pPr>
    </w:p>
    <w:p w14:paraId="117BA01A" w14:textId="20DBD3C3" w:rsidR="0030218A" w:rsidRPr="00E049F8" w:rsidRDefault="005D65E7" w:rsidP="00E049F8">
      <w:pPr>
        <w:pStyle w:val="ALTL"/>
        <w:rPr>
          <w:szCs w:val="24"/>
        </w:rPr>
      </w:pPr>
      <w:r w:rsidRPr="00E049F8">
        <w:rPr>
          <w:szCs w:val="24"/>
        </w:rPr>
        <w:tab/>
      </w:r>
      <w:r w:rsidRPr="00E049F8">
        <w:rPr>
          <w:szCs w:val="24"/>
        </w:rPr>
        <w:tab/>
      </w:r>
      <w:r w:rsidR="0030218A" w:rsidRPr="00E049F8">
        <w:rPr>
          <w:szCs w:val="24"/>
        </w:rPr>
        <w:t>Whether the income/ wealth is held in the</w:t>
      </w:r>
      <w:r w:rsidR="00FE51D1" w:rsidRPr="00E049F8">
        <w:rPr>
          <w:szCs w:val="24"/>
        </w:rPr>
        <w:t xml:space="preserve"> </w:t>
      </w:r>
      <w:r w:rsidR="0030218A" w:rsidRPr="00E049F8">
        <w:rPr>
          <w:szCs w:val="24"/>
        </w:rPr>
        <w:t>personal name of the assessee or through any entity (discretionary trust or company</w:t>
      </w:r>
      <w:r w:rsidR="00672F34" w:rsidRPr="00E049F8">
        <w:rPr>
          <w:szCs w:val="24"/>
        </w:rPr>
        <w:t xml:space="preserve"> etc.</w:t>
      </w:r>
      <w:r w:rsidR="0030218A" w:rsidRPr="00E049F8">
        <w:rPr>
          <w:szCs w:val="24"/>
        </w:rPr>
        <w:t>) and any number</w:t>
      </w:r>
      <w:r w:rsidR="00FE51D1" w:rsidRPr="00E049F8">
        <w:rPr>
          <w:szCs w:val="24"/>
        </w:rPr>
        <w:t xml:space="preserve"> </w:t>
      </w:r>
      <w:r w:rsidR="0030218A" w:rsidRPr="00E049F8">
        <w:rPr>
          <w:szCs w:val="24"/>
        </w:rPr>
        <w:t xml:space="preserve">of entities in a series; still the information applicable to the ultimate beneficial owner will reach Government of India. </w:t>
      </w:r>
    </w:p>
    <w:p w14:paraId="4EB9B9BF" w14:textId="77777777" w:rsidR="007D3B15" w:rsidRPr="00E049F8" w:rsidRDefault="007D3B15" w:rsidP="00E049F8">
      <w:pPr>
        <w:pStyle w:val="ALTL"/>
        <w:rPr>
          <w:szCs w:val="24"/>
        </w:rPr>
      </w:pPr>
    </w:p>
    <w:p w14:paraId="4617A5FC" w14:textId="77777777" w:rsidR="0030218A" w:rsidRPr="00E049F8" w:rsidRDefault="0030218A" w:rsidP="00E049F8">
      <w:pPr>
        <w:pStyle w:val="ALTL"/>
        <w:rPr>
          <w:b/>
          <w:bCs/>
          <w:szCs w:val="24"/>
        </w:rPr>
      </w:pPr>
      <w:r w:rsidRPr="00E049F8">
        <w:rPr>
          <w:b/>
          <w:bCs/>
          <w:szCs w:val="24"/>
        </w:rPr>
        <w:t>1.</w:t>
      </w:r>
      <w:r w:rsidR="00440344" w:rsidRPr="00E049F8">
        <w:rPr>
          <w:b/>
          <w:bCs/>
          <w:szCs w:val="24"/>
        </w:rPr>
        <w:t>7</w:t>
      </w:r>
      <w:r w:rsidRPr="00E049F8">
        <w:rPr>
          <w:b/>
          <w:bCs/>
          <w:szCs w:val="24"/>
        </w:rPr>
        <w:tab/>
      </w:r>
      <w:r w:rsidR="003E44B2" w:rsidRPr="00E049F8">
        <w:rPr>
          <w:b/>
          <w:bCs/>
          <w:szCs w:val="24"/>
        </w:rPr>
        <w:t xml:space="preserve">Departmental </w:t>
      </w:r>
      <w:r w:rsidR="005E4A72" w:rsidRPr="00E049F8">
        <w:rPr>
          <w:b/>
          <w:bCs/>
          <w:szCs w:val="24"/>
        </w:rPr>
        <w:t>Expertise</w:t>
      </w:r>
      <w:r w:rsidR="003E44B2" w:rsidRPr="00E049F8">
        <w:rPr>
          <w:b/>
          <w:bCs/>
          <w:szCs w:val="24"/>
        </w:rPr>
        <w:t>:</w:t>
      </w:r>
    </w:p>
    <w:p w14:paraId="144786F9" w14:textId="40DD2CE3" w:rsidR="003F5502" w:rsidRPr="00E049F8" w:rsidRDefault="005E4A72" w:rsidP="00E049F8">
      <w:pPr>
        <w:pStyle w:val="ALTL"/>
        <w:rPr>
          <w:szCs w:val="24"/>
        </w:rPr>
      </w:pPr>
      <w:r w:rsidRPr="00E049F8">
        <w:rPr>
          <w:b/>
          <w:bCs/>
          <w:szCs w:val="24"/>
        </w:rPr>
        <w:tab/>
      </w:r>
      <w:r w:rsidRPr="00E049F8">
        <w:rPr>
          <w:b/>
          <w:bCs/>
          <w:szCs w:val="24"/>
        </w:rPr>
        <w:tab/>
      </w:r>
      <w:r w:rsidRPr="00E049F8">
        <w:rPr>
          <w:szCs w:val="24"/>
        </w:rPr>
        <w:t xml:space="preserve">There was a time when tax professionals were ahead of the Income-tax department. </w:t>
      </w:r>
      <w:r w:rsidR="001D6277" w:rsidRPr="00E049F8">
        <w:rPr>
          <w:szCs w:val="24"/>
        </w:rPr>
        <w:t>Some p</w:t>
      </w:r>
      <w:r w:rsidR="00EF028A" w:rsidRPr="00E049F8">
        <w:rPr>
          <w:szCs w:val="24"/>
        </w:rPr>
        <w:t>rofessional</w:t>
      </w:r>
      <w:r w:rsidR="001D6277" w:rsidRPr="00E049F8">
        <w:rPr>
          <w:szCs w:val="24"/>
        </w:rPr>
        <w:t>s</w:t>
      </w:r>
      <w:r w:rsidR="00EF028A" w:rsidRPr="00E049F8">
        <w:rPr>
          <w:szCs w:val="24"/>
        </w:rPr>
        <w:t xml:space="preserve"> knew a lot more than the Income-tax </w:t>
      </w:r>
      <w:r w:rsidR="00B21E02">
        <w:rPr>
          <w:szCs w:val="24"/>
        </w:rPr>
        <w:t>C</w:t>
      </w:r>
      <w:r w:rsidR="00EF028A" w:rsidRPr="00E049F8">
        <w:rPr>
          <w:szCs w:val="24"/>
        </w:rPr>
        <w:t>ommissioners.</w:t>
      </w:r>
      <w:r w:rsidR="001D6277" w:rsidRPr="00E049F8">
        <w:rPr>
          <w:szCs w:val="24"/>
        </w:rPr>
        <w:t xml:space="preserve"> </w:t>
      </w:r>
      <w:r w:rsidR="00EF028A" w:rsidRPr="00E049F8">
        <w:rPr>
          <w:szCs w:val="24"/>
        </w:rPr>
        <w:t xml:space="preserve">Now there are several Income-tax </w:t>
      </w:r>
      <w:r w:rsidR="00B21E02">
        <w:rPr>
          <w:szCs w:val="24"/>
        </w:rPr>
        <w:t>C</w:t>
      </w:r>
      <w:r w:rsidR="00EF028A" w:rsidRPr="00E049F8">
        <w:rPr>
          <w:szCs w:val="24"/>
        </w:rPr>
        <w:t>ommissioners who have studie</w:t>
      </w:r>
      <w:r w:rsidR="00604916" w:rsidRPr="00E049F8">
        <w:rPr>
          <w:szCs w:val="24"/>
        </w:rPr>
        <w:t>d</w:t>
      </w:r>
      <w:r w:rsidR="00EF028A" w:rsidRPr="00E049F8">
        <w:rPr>
          <w:szCs w:val="24"/>
        </w:rPr>
        <w:t xml:space="preserve"> abroad, travel</w:t>
      </w:r>
      <w:r w:rsidR="00FE51D1" w:rsidRPr="00E049F8">
        <w:rPr>
          <w:szCs w:val="24"/>
        </w:rPr>
        <w:t>led</w:t>
      </w:r>
      <w:r w:rsidR="00EF028A" w:rsidRPr="00E049F8">
        <w:rPr>
          <w:szCs w:val="24"/>
        </w:rPr>
        <w:t xml:space="preserve"> abroad and work</w:t>
      </w:r>
      <w:r w:rsidR="00FE51D1" w:rsidRPr="00E049F8">
        <w:rPr>
          <w:szCs w:val="24"/>
        </w:rPr>
        <w:t>ed</w:t>
      </w:r>
      <w:r w:rsidR="00EF028A" w:rsidRPr="00E049F8">
        <w:rPr>
          <w:szCs w:val="24"/>
        </w:rPr>
        <w:t xml:space="preserve"> with OECD/ IBFD. </w:t>
      </w:r>
      <w:r w:rsidR="00FE51D1" w:rsidRPr="00E049F8">
        <w:rPr>
          <w:szCs w:val="24"/>
        </w:rPr>
        <w:t xml:space="preserve">They have </w:t>
      </w:r>
      <w:r w:rsidR="00FE51D1" w:rsidRPr="00E049F8">
        <w:rPr>
          <w:szCs w:val="24"/>
        </w:rPr>
        <w:lastRenderedPageBreak/>
        <w:t xml:space="preserve">tremendous amount of knowledge of </w:t>
      </w:r>
      <w:r w:rsidR="00357D43" w:rsidRPr="009F6714">
        <w:rPr>
          <w:szCs w:val="24"/>
        </w:rPr>
        <w:t>income-tax</w:t>
      </w:r>
      <w:r w:rsidR="009F6714">
        <w:rPr>
          <w:szCs w:val="24"/>
        </w:rPr>
        <w:t xml:space="preserve"> &amp; international taxation</w:t>
      </w:r>
      <w:r w:rsidR="00FE51D1" w:rsidRPr="00E049F8">
        <w:rPr>
          <w:szCs w:val="24"/>
        </w:rPr>
        <w:t>.</w:t>
      </w:r>
      <w:r w:rsidR="001D6277" w:rsidRPr="00E049F8">
        <w:rPr>
          <w:szCs w:val="24"/>
        </w:rPr>
        <w:t xml:space="preserve"> </w:t>
      </w:r>
      <w:r w:rsidR="003F5502" w:rsidRPr="00E049F8">
        <w:rPr>
          <w:szCs w:val="24"/>
        </w:rPr>
        <w:t xml:space="preserve">Commissioners with expert knowledge </w:t>
      </w:r>
      <w:r w:rsidR="00716B0A" w:rsidRPr="00E049F8">
        <w:rPr>
          <w:szCs w:val="24"/>
        </w:rPr>
        <w:t>are now</w:t>
      </w:r>
      <w:r w:rsidR="003F5502" w:rsidRPr="00E049F8">
        <w:rPr>
          <w:szCs w:val="24"/>
        </w:rPr>
        <w:t xml:space="preserve"> armed with wide deeming </w:t>
      </w:r>
      <w:r w:rsidR="00236405" w:rsidRPr="00E049F8">
        <w:rPr>
          <w:szCs w:val="24"/>
        </w:rPr>
        <w:t>provisions</w:t>
      </w:r>
      <w:r w:rsidR="003F5502" w:rsidRPr="00E049F8">
        <w:rPr>
          <w:szCs w:val="24"/>
        </w:rPr>
        <w:t xml:space="preserve"> under the law. </w:t>
      </w:r>
    </w:p>
    <w:p w14:paraId="1711AA71" w14:textId="77777777" w:rsidR="003F5502" w:rsidRPr="00E049F8" w:rsidRDefault="003F5502" w:rsidP="00E049F8">
      <w:pPr>
        <w:pStyle w:val="ALTL"/>
        <w:rPr>
          <w:szCs w:val="24"/>
        </w:rPr>
      </w:pPr>
    </w:p>
    <w:p w14:paraId="1BC47C6E" w14:textId="77777777" w:rsidR="003F5502" w:rsidRPr="00E049F8" w:rsidRDefault="003F5502" w:rsidP="00E049F8">
      <w:pPr>
        <w:pStyle w:val="ALTL"/>
        <w:rPr>
          <w:szCs w:val="24"/>
        </w:rPr>
      </w:pPr>
      <w:r w:rsidRPr="00E049F8">
        <w:rPr>
          <w:b/>
          <w:bCs/>
          <w:szCs w:val="24"/>
        </w:rPr>
        <w:t>1.</w:t>
      </w:r>
      <w:r w:rsidR="00440344" w:rsidRPr="00E049F8">
        <w:rPr>
          <w:b/>
          <w:bCs/>
          <w:szCs w:val="24"/>
        </w:rPr>
        <w:t>8</w:t>
      </w:r>
      <w:r w:rsidRPr="00E049F8">
        <w:rPr>
          <w:b/>
          <w:bCs/>
          <w:szCs w:val="24"/>
        </w:rPr>
        <w:tab/>
        <w:t>Judiciary:</w:t>
      </w:r>
    </w:p>
    <w:p w14:paraId="5BE65775" w14:textId="03E3760B" w:rsidR="003F5502" w:rsidRPr="00E049F8" w:rsidRDefault="003F5502" w:rsidP="00E049F8">
      <w:pPr>
        <w:pStyle w:val="ALTL"/>
        <w:rPr>
          <w:szCs w:val="24"/>
        </w:rPr>
      </w:pPr>
      <w:r w:rsidRPr="00E049F8">
        <w:rPr>
          <w:szCs w:val="24"/>
        </w:rPr>
        <w:tab/>
      </w:r>
      <w:r w:rsidRPr="00E049F8">
        <w:rPr>
          <w:szCs w:val="24"/>
        </w:rPr>
        <w:tab/>
        <w:t xml:space="preserve">There was a time when, a tax payer and the tax consultant </w:t>
      </w:r>
      <w:r w:rsidR="00716B0A" w:rsidRPr="00E049F8">
        <w:rPr>
          <w:szCs w:val="24"/>
        </w:rPr>
        <w:t>considered</w:t>
      </w:r>
      <w:r w:rsidRPr="00E049F8">
        <w:rPr>
          <w:szCs w:val="24"/>
        </w:rPr>
        <w:t xml:space="preserve"> the </w:t>
      </w:r>
      <w:r w:rsidR="00236405" w:rsidRPr="00E049F8">
        <w:rPr>
          <w:szCs w:val="24"/>
        </w:rPr>
        <w:t>judiciary</w:t>
      </w:r>
      <w:r w:rsidRPr="00E049F8">
        <w:rPr>
          <w:szCs w:val="24"/>
        </w:rPr>
        <w:t xml:space="preserve"> to be on the side of the assessee. Today things are changing. Some </w:t>
      </w:r>
      <w:r w:rsidR="00716B0A" w:rsidRPr="00E049F8">
        <w:rPr>
          <w:szCs w:val="24"/>
        </w:rPr>
        <w:t xml:space="preserve">of </w:t>
      </w:r>
      <w:r w:rsidRPr="00E049F8">
        <w:rPr>
          <w:szCs w:val="24"/>
        </w:rPr>
        <w:t xml:space="preserve">the tribunal and </w:t>
      </w:r>
      <w:r w:rsidR="004F2F2D">
        <w:rPr>
          <w:szCs w:val="24"/>
        </w:rPr>
        <w:t xml:space="preserve">Court decisions </w:t>
      </w:r>
      <w:r w:rsidRPr="00E049F8">
        <w:rPr>
          <w:szCs w:val="24"/>
        </w:rPr>
        <w:t xml:space="preserve">are </w:t>
      </w:r>
      <w:r w:rsidR="004F2F2D">
        <w:rPr>
          <w:szCs w:val="24"/>
        </w:rPr>
        <w:t xml:space="preserve">rejecting </w:t>
      </w:r>
      <w:r w:rsidRPr="00E049F8">
        <w:rPr>
          <w:szCs w:val="24"/>
        </w:rPr>
        <w:t xml:space="preserve">the tax planning. </w:t>
      </w:r>
      <w:r w:rsidR="004F2F2D">
        <w:rPr>
          <w:szCs w:val="24"/>
        </w:rPr>
        <w:t xml:space="preserve">Judiciary is </w:t>
      </w:r>
      <w:r w:rsidRPr="00E049F8">
        <w:rPr>
          <w:szCs w:val="24"/>
        </w:rPr>
        <w:t xml:space="preserve">demanding substance. </w:t>
      </w:r>
    </w:p>
    <w:p w14:paraId="2EB618FE" w14:textId="77777777" w:rsidR="003F5502" w:rsidRPr="00E049F8" w:rsidRDefault="003F5502" w:rsidP="00E049F8">
      <w:pPr>
        <w:pStyle w:val="ALTL"/>
        <w:rPr>
          <w:szCs w:val="24"/>
        </w:rPr>
      </w:pPr>
    </w:p>
    <w:p w14:paraId="1AE99AEC" w14:textId="1BFF7ACA" w:rsidR="003F5502" w:rsidRPr="00E049F8" w:rsidRDefault="003F5502" w:rsidP="00E049F8">
      <w:pPr>
        <w:pStyle w:val="ALTL"/>
        <w:rPr>
          <w:szCs w:val="24"/>
        </w:rPr>
      </w:pPr>
      <w:r w:rsidRPr="00E049F8">
        <w:rPr>
          <w:szCs w:val="24"/>
        </w:rPr>
        <w:tab/>
      </w:r>
      <w:r w:rsidRPr="00E049F8">
        <w:rPr>
          <w:szCs w:val="24"/>
        </w:rPr>
        <w:tab/>
        <w:t xml:space="preserve">This cannot be said </w:t>
      </w:r>
      <w:r w:rsidR="004F2F2D">
        <w:rPr>
          <w:szCs w:val="24"/>
        </w:rPr>
        <w:t>to be an all India trend</w:t>
      </w:r>
      <w:r w:rsidRPr="00E049F8">
        <w:rPr>
          <w:szCs w:val="24"/>
        </w:rPr>
        <w:t xml:space="preserve">. Some </w:t>
      </w:r>
      <w:r w:rsidR="001B5BB0" w:rsidRPr="00E049F8">
        <w:rPr>
          <w:szCs w:val="24"/>
        </w:rPr>
        <w:t xml:space="preserve">decisions </w:t>
      </w:r>
      <w:r w:rsidR="004F2F2D">
        <w:rPr>
          <w:szCs w:val="24"/>
        </w:rPr>
        <w:t xml:space="preserve">even now </w:t>
      </w:r>
      <w:r w:rsidR="001D6277" w:rsidRPr="00E049F8">
        <w:rPr>
          <w:szCs w:val="24"/>
        </w:rPr>
        <w:t>ignor</w:t>
      </w:r>
      <w:r w:rsidR="004F2F2D">
        <w:rPr>
          <w:szCs w:val="24"/>
        </w:rPr>
        <w:t>e</w:t>
      </w:r>
      <w:r w:rsidR="001B5BB0" w:rsidRPr="00E049F8">
        <w:rPr>
          <w:szCs w:val="24"/>
        </w:rPr>
        <w:t xml:space="preserve"> the substance</w:t>
      </w:r>
      <w:r w:rsidR="001D6277" w:rsidRPr="00E049F8">
        <w:rPr>
          <w:szCs w:val="24"/>
        </w:rPr>
        <w:t xml:space="preserve"> of facts and intention of legislation;</w:t>
      </w:r>
      <w:r w:rsidR="001B5BB0" w:rsidRPr="00E049F8">
        <w:rPr>
          <w:szCs w:val="24"/>
        </w:rPr>
        <w:t xml:space="preserve"> and go by the form</w:t>
      </w:r>
      <w:r w:rsidR="001D6277" w:rsidRPr="00E049F8">
        <w:rPr>
          <w:szCs w:val="24"/>
        </w:rPr>
        <w:t xml:space="preserve"> of paper work</w:t>
      </w:r>
      <w:r w:rsidR="001B5BB0" w:rsidRPr="00E049F8">
        <w:rPr>
          <w:szCs w:val="24"/>
        </w:rPr>
        <w:t>.</w:t>
      </w:r>
    </w:p>
    <w:p w14:paraId="0EE910A0" w14:textId="77777777" w:rsidR="001B5BB0" w:rsidRPr="00E049F8" w:rsidRDefault="001B5BB0" w:rsidP="00E049F8">
      <w:pPr>
        <w:pStyle w:val="ALTL"/>
        <w:rPr>
          <w:szCs w:val="24"/>
        </w:rPr>
      </w:pPr>
    </w:p>
    <w:p w14:paraId="1E2F8924" w14:textId="0ED0104A" w:rsidR="001B5BB0" w:rsidRPr="00E049F8" w:rsidRDefault="001B5BB0" w:rsidP="00E049F8">
      <w:pPr>
        <w:pStyle w:val="ALTL"/>
        <w:rPr>
          <w:szCs w:val="24"/>
        </w:rPr>
      </w:pPr>
      <w:r w:rsidRPr="00E049F8">
        <w:rPr>
          <w:szCs w:val="24"/>
        </w:rPr>
        <w:tab/>
      </w:r>
      <w:r w:rsidRPr="00E049F8">
        <w:rPr>
          <w:szCs w:val="24"/>
        </w:rPr>
        <w:tab/>
      </w:r>
      <w:r w:rsidR="00417F3C" w:rsidRPr="00E049F8">
        <w:rPr>
          <w:szCs w:val="24"/>
        </w:rPr>
        <w:t>There is no clear trend in judicial decisions. Still, overall</w:t>
      </w:r>
      <w:r w:rsidRPr="00E049F8">
        <w:rPr>
          <w:szCs w:val="24"/>
        </w:rPr>
        <w:t>, today one can expect more judgements to be in favour of the department then could</w:t>
      </w:r>
      <w:r w:rsidR="00440344" w:rsidRPr="00E049F8">
        <w:rPr>
          <w:szCs w:val="24"/>
        </w:rPr>
        <w:t xml:space="preserve"> be expected five years before.</w:t>
      </w:r>
      <w:r w:rsidR="004F2F2D">
        <w:rPr>
          <w:szCs w:val="24"/>
        </w:rPr>
        <w:t xml:space="preserve"> </w:t>
      </w:r>
    </w:p>
    <w:p w14:paraId="20ACFAB4" w14:textId="77777777" w:rsidR="00440344" w:rsidRPr="00E049F8" w:rsidRDefault="00440344" w:rsidP="00E049F8">
      <w:pPr>
        <w:pStyle w:val="ALTL"/>
        <w:rPr>
          <w:szCs w:val="24"/>
        </w:rPr>
      </w:pPr>
    </w:p>
    <w:p w14:paraId="271A8FF4" w14:textId="77777777" w:rsidR="00157BA7" w:rsidRPr="00E049F8" w:rsidRDefault="00440344" w:rsidP="00E049F8">
      <w:pPr>
        <w:pStyle w:val="ALTL"/>
        <w:rPr>
          <w:b/>
          <w:bCs/>
          <w:szCs w:val="24"/>
        </w:rPr>
      </w:pPr>
      <w:r w:rsidRPr="00E049F8">
        <w:rPr>
          <w:b/>
          <w:bCs/>
          <w:szCs w:val="24"/>
        </w:rPr>
        <w:t>1.9</w:t>
      </w:r>
      <w:r w:rsidRPr="00E049F8">
        <w:rPr>
          <w:b/>
          <w:bCs/>
          <w:szCs w:val="24"/>
        </w:rPr>
        <w:tab/>
        <w:t>Benami</w:t>
      </w:r>
      <w:r w:rsidR="00157BA7" w:rsidRPr="00E049F8">
        <w:rPr>
          <w:b/>
          <w:bCs/>
          <w:szCs w:val="24"/>
        </w:rPr>
        <w:t>:</w:t>
      </w:r>
    </w:p>
    <w:p w14:paraId="35C0942B" w14:textId="5E067B98" w:rsidR="00157BA7" w:rsidRPr="00E049F8" w:rsidRDefault="00157BA7" w:rsidP="00E049F8">
      <w:pPr>
        <w:pStyle w:val="ALTL"/>
        <w:rPr>
          <w:szCs w:val="24"/>
        </w:rPr>
      </w:pPr>
      <w:r w:rsidRPr="00E049F8">
        <w:rPr>
          <w:b/>
          <w:bCs/>
          <w:szCs w:val="24"/>
        </w:rPr>
        <w:tab/>
      </w:r>
      <w:r w:rsidRPr="00E049F8">
        <w:rPr>
          <w:szCs w:val="24"/>
        </w:rPr>
        <w:tab/>
      </w:r>
      <w:r w:rsidR="004F2F2D">
        <w:rPr>
          <w:szCs w:val="24"/>
        </w:rPr>
        <w:t xml:space="preserve">Consider </w:t>
      </w:r>
      <w:r w:rsidRPr="00E049F8">
        <w:rPr>
          <w:szCs w:val="24"/>
        </w:rPr>
        <w:t>the Benami Transactions (Prohibition) Act (BTPA). It was suggested in 1973 and passed as a law in 1988. However, it was not implemented till 2016. It is only now after 28 years that the law has become effective</w:t>
      </w:r>
      <w:r w:rsidR="0018457E" w:rsidRPr="00E049F8">
        <w:rPr>
          <w:szCs w:val="24"/>
        </w:rPr>
        <w:t xml:space="preserve"> in the year 2016</w:t>
      </w:r>
      <w:r w:rsidRPr="00E049F8">
        <w:rPr>
          <w:szCs w:val="24"/>
        </w:rPr>
        <w:t>.</w:t>
      </w:r>
      <w:r w:rsidR="0018457E" w:rsidRPr="00E049F8">
        <w:rPr>
          <w:szCs w:val="24"/>
        </w:rPr>
        <w:t xml:space="preserve"> This is a part of the concerted attack on black money.</w:t>
      </w:r>
      <w:r w:rsidR="00B21E02">
        <w:rPr>
          <w:szCs w:val="24"/>
        </w:rPr>
        <w:t xml:space="preserve"> In the past, there was no Political Will to implement the law. Present Government has made it a mission to attack black money &amp; tax avoidance.</w:t>
      </w:r>
    </w:p>
    <w:p w14:paraId="38010412" w14:textId="77777777" w:rsidR="00157BA7" w:rsidRPr="00E049F8" w:rsidRDefault="00157BA7" w:rsidP="00E049F8">
      <w:pPr>
        <w:pStyle w:val="ALTL"/>
        <w:rPr>
          <w:szCs w:val="24"/>
        </w:rPr>
      </w:pPr>
    </w:p>
    <w:p w14:paraId="1A060733" w14:textId="77777777" w:rsidR="00157BA7" w:rsidRPr="00E049F8" w:rsidRDefault="00157BA7" w:rsidP="00E049F8">
      <w:pPr>
        <w:pStyle w:val="ALTL"/>
        <w:rPr>
          <w:szCs w:val="24"/>
        </w:rPr>
      </w:pPr>
      <w:r w:rsidRPr="00E049F8">
        <w:rPr>
          <w:b/>
          <w:bCs/>
          <w:szCs w:val="24"/>
        </w:rPr>
        <w:t>1.10</w:t>
      </w:r>
      <w:r w:rsidRPr="00E049F8">
        <w:rPr>
          <w:b/>
          <w:bCs/>
          <w:szCs w:val="24"/>
        </w:rPr>
        <w:tab/>
        <w:t>Army of laws:</w:t>
      </w:r>
    </w:p>
    <w:p w14:paraId="7C79534A" w14:textId="2EBE5BBB" w:rsidR="00440344" w:rsidRPr="00E049F8" w:rsidRDefault="00157BA7" w:rsidP="00E049F8">
      <w:pPr>
        <w:pStyle w:val="ALTL"/>
        <w:rPr>
          <w:szCs w:val="24"/>
        </w:rPr>
      </w:pPr>
      <w:r w:rsidRPr="00E049F8">
        <w:rPr>
          <w:szCs w:val="24"/>
        </w:rPr>
        <w:tab/>
      </w:r>
      <w:r w:rsidRPr="00E049F8">
        <w:rPr>
          <w:szCs w:val="24"/>
        </w:rPr>
        <w:tab/>
      </w:r>
      <w:r w:rsidR="0018457E" w:rsidRPr="00E049F8">
        <w:rPr>
          <w:szCs w:val="24"/>
        </w:rPr>
        <w:t xml:space="preserve">Within Income-tax Act, we have - more than 30 SAARs, GAAR, Transfer Pricing, POEM etc. attacking black money &amp; tax planning. </w:t>
      </w:r>
      <w:r w:rsidRPr="00E049F8">
        <w:rPr>
          <w:szCs w:val="24"/>
        </w:rPr>
        <w:t>The attack on black money is not just through Income-tax Act. A list of other laws is:</w:t>
      </w:r>
      <w:r w:rsidR="0018457E" w:rsidRPr="00E049F8">
        <w:rPr>
          <w:szCs w:val="24"/>
        </w:rPr>
        <w:t xml:space="preserve"> </w:t>
      </w:r>
      <w:r w:rsidRPr="00E049F8">
        <w:rPr>
          <w:szCs w:val="24"/>
        </w:rPr>
        <w:t>FEMA, Prevention of Money Laundering Act, Benami Transactions (Prohibition) Act</w:t>
      </w:r>
      <w:r w:rsidR="0018457E" w:rsidRPr="00E049F8">
        <w:rPr>
          <w:szCs w:val="24"/>
        </w:rPr>
        <w:t>, Automatic Information Sharing Agreement</w:t>
      </w:r>
      <w:r w:rsidRPr="00E049F8">
        <w:rPr>
          <w:szCs w:val="24"/>
        </w:rPr>
        <w:t xml:space="preserve"> </w:t>
      </w:r>
      <w:r w:rsidR="0018457E" w:rsidRPr="00E049F8">
        <w:rPr>
          <w:szCs w:val="24"/>
        </w:rPr>
        <w:t xml:space="preserve">- all together attack black money. </w:t>
      </w:r>
      <w:r w:rsidRPr="00E049F8">
        <w:rPr>
          <w:szCs w:val="24"/>
        </w:rPr>
        <w:t>BEPS which affect</w:t>
      </w:r>
      <w:r w:rsidR="0018457E" w:rsidRPr="00E049F8">
        <w:rPr>
          <w:szCs w:val="24"/>
        </w:rPr>
        <w:t>s</w:t>
      </w:r>
      <w:r w:rsidRPr="00E049F8">
        <w:rPr>
          <w:szCs w:val="24"/>
        </w:rPr>
        <w:t xml:space="preserve"> Double Tax Avoidance Agreement</w:t>
      </w:r>
      <w:r w:rsidR="0018457E" w:rsidRPr="00E049F8">
        <w:rPr>
          <w:szCs w:val="24"/>
        </w:rPr>
        <w:t>s, attacks tax planning.</w:t>
      </w:r>
    </w:p>
    <w:p w14:paraId="557D2FD9" w14:textId="77777777" w:rsidR="00236405" w:rsidRPr="00E049F8" w:rsidRDefault="00236405" w:rsidP="00E049F8">
      <w:pPr>
        <w:pStyle w:val="ALTL"/>
        <w:rPr>
          <w:szCs w:val="24"/>
        </w:rPr>
      </w:pPr>
    </w:p>
    <w:p w14:paraId="3EA17C50" w14:textId="12053EC6" w:rsidR="00BF2253" w:rsidRDefault="00BF2253" w:rsidP="00E049F8">
      <w:pPr>
        <w:pStyle w:val="ALTL"/>
        <w:rPr>
          <w:szCs w:val="24"/>
        </w:rPr>
      </w:pPr>
      <w:r w:rsidRPr="00E049F8">
        <w:rPr>
          <w:szCs w:val="24"/>
        </w:rPr>
        <w:tab/>
      </w:r>
      <w:r w:rsidRPr="00E049F8">
        <w:rPr>
          <w:szCs w:val="24"/>
        </w:rPr>
        <w:tab/>
      </w:r>
      <w:r w:rsidR="0018457E" w:rsidRPr="00E049F8">
        <w:rPr>
          <w:szCs w:val="24"/>
        </w:rPr>
        <w:t xml:space="preserve">This </w:t>
      </w:r>
      <w:r w:rsidRPr="00E049F8">
        <w:rPr>
          <w:szCs w:val="24"/>
        </w:rPr>
        <w:t>army of legal provisions ha</w:t>
      </w:r>
      <w:r w:rsidR="0018457E" w:rsidRPr="00E049F8">
        <w:rPr>
          <w:szCs w:val="24"/>
        </w:rPr>
        <w:t>s</w:t>
      </w:r>
      <w:r w:rsidRPr="00E049F8">
        <w:rPr>
          <w:szCs w:val="24"/>
        </w:rPr>
        <w:t xml:space="preserve"> been arranged against the tax payer </w:t>
      </w:r>
      <w:r w:rsidR="00B31A4C" w:rsidRPr="00E049F8">
        <w:rPr>
          <w:szCs w:val="24"/>
        </w:rPr>
        <w:t>trying to avoid tax. The army includes several deeming provisions. These can be used to terrorise even an honest tax payer.</w:t>
      </w:r>
    </w:p>
    <w:p w14:paraId="6E45EBC6" w14:textId="77777777" w:rsidR="00557443" w:rsidRPr="00E049F8" w:rsidRDefault="00557443" w:rsidP="00E049F8">
      <w:pPr>
        <w:pStyle w:val="ALTL"/>
        <w:rPr>
          <w:szCs w:val="24"/>
        </w:rPr>
      </w:pPr>
    </w:p>
    <w:p w14:paraId="453B50C1" w14:textId="77777777" w:rsidR="00716B0A" w:rsidRPr="00E049F8" w:rsidRDefault="00417F3C" w:rsidP="00E049F8">
      <w:pPr>
        <w:pStyle w:val="ALTL"/>
        <w:rPr>
          <w:b/>
          <w:bCs/>
          <w:szCs w:val="24"/>
        </w:rPr>
      </w:pPr>
      <w:r w:rsidRPr="00E049F8">
        <w:rPr>
          <w:b/>
          <w:bCs/>
          <w:szCs w:val="24"/>
        </w:rPr>
        <w:t>1.</w:t>
      </w:r>
      <w:r w:rsidR="00B31A4C" w:rsidRPr="00E049F8">
        <w:rPr>
          <w:b/>
          <w:bCs/>
          <w:szCs w:val="24"/>
        </w:rPr>
        <w:t>11</w:t>
      </w:r>
      <w:r w:rsidR="00716B0A" w:rsidRPr="00E049F8">
        <w:rPr>
          <w:b/>
          <w:bCs/>
          <w:szCs w:val="24"/>
        </w:rPr>
        <w:tab/>
        <w:t>Convergence of Several Forces:</w:t>
      </w:r>
    </w:p>
    <w:p w14:paraId="0F95C685" w14:textId="77777777" w:rsidR="00236405" w:rsidRPr="00E049F8" w:rsidRDefault="00236405" w:rsidP="00E049F8">
      <w:pPr>
        <w:pStyle w:val="ALTL"/>
        <w:rPr>
          <w:szCs w:val="24"/>
        </w:rPr>
      </w:pPr>
      <w:r w:rsidRPr="00E049F8">
        <w:rPr>
          <w:szCs w:val="24"/>
        </w:rPr>
        <w:tab/>
      </w:r>
      <w:r w:rsidRPr="00E049F8">
        <w:rPr>
          <w:szCs w:val="24"/>
        </w:rPr>
        <w:tab/>
        <w:t xml:space="preserve">Thus, there is a convergence of law, technology, departmental expertise and judiciary. All together are against tax evasion as well as tax planning. </w:t>
      </w:r>
    </w:p>
    <w:p w14:paraId="7FED9DF3" w14:textId="77777777" w:rsidR="00236405" w:rsidRPr="00E049F8" w:rsidRDefault="00236405" w:rsidP="00E049F8">
      <w:pPr>
        <w:pStyle w:val="ALTL"/>
        <w:rPr>
          <w:szCs w:val="24"/>
        </w:rPr>
      </w:pPr>
    </w:p>
    <w:p w14:paraId="59D177F9" w14:textId="6BAF1FC5" w:rsidR="00236405" w:rsidRPr="00E049F8" w:rsidRDefault="00236405" w:rsidP="00E049F8">
      <w:pPr>
        <w:pStyle w:val="ALTL"/>
        <w:rPr>
          <w:szCs w:val="24"/>
        </w:rPr>
      </w:pPr>
      <w:r w:rsidRPr="00E049F8">
        <w:rPr>
          <w:szCs w:val="24"/>
        </w:rPr>
        <w:tab/>
      </w:r>
      <w:r w:rsidRPr="00E049F8">
        <w:rPr>
          <w:szCs w:val="24"/>
        </w:rPr>
        <w:tab/>
        <w:t>While people will keep trying to find out ways of tax planning; it will be tremendously difficult.</w:t>
      </w:r>
      <w:r w:rsidR="00E641AC" w:rsidRPr="00E049F8">
        <w:rPr>
          <w:szCs w:val="24"/>
        </w:rPr>
        <w:t xml:space="preserve"> </w:t>
      </w:r>
      <w:r w:rsidR="00285CB9" w:rsidRPr="00E049F8">
        <w:rPr>
          <w:szCs w:val="24"/>
        </w:rPr>
        <w:t xml:space="preserve">It will </w:t>
      </w:r>
      <w:r w:rsidR="00716B0A" w:rsidRPr="00E049F8">
        <w:rPr>
          <w:szCs w:val="24"/>
        </w:rPr>
        <w:t xml:space="preserve">disrupt </w:t>
      </w:r>
      <w:r w:rsidR="00285CB9" w:rsidRPr="00E049F8">
        <w:rPr>
          <w:szCs w:val="24"/>
        </w:rPr>
        <w:t xml:space="preserve">the practices of </w:t>
      </w:r>
      <w:r w:rsidR="00557443">
        <w:rPr>
          <w:szCs w:val="24"/>
        </w:rPr>
        <w:t xml:space="preserve">some </w:t>
      </w:r>
      <w:r w:rsidR="00285CB9" w:rsidRPr="00E049F8">
        <w:rPr>
          <w:szCs w:val="24"/>
        </w:rPr>
        <w:t>tax consultants</w:t>
      </w:r>
      <w:r w:rsidR="00716B0A" w:rsidRPr="00E049F8">
        <w:rPr>
          <w:szCs w:val="24"/>
        </w:rPr>
        <w:t>, banks &amp; tax havens</w:t>
      </w:r>
      <w:r w:rsidR="00285CB9" w:rsidRPr="00E049F8">
        <w:rPr>
          <w:szCs w:val="24"/>
        </w:rPr>
        <w:t xml:space="preserve">. </w:t>
      </w:r>
    </w:p>
    <w:p w14:paraId="53F47FAB" w14:textId="77777777" w:rsidR="00285CB9" w:rsidRPr="00E049F8" w:rsidRDefault="00285CB9" w:rsidP="00E049F8">
      <w:pPr>
        <w:pStyle w:val="ALTL"/>
        <w:rPr>
          <w:szCs w:val="24"/>
        </w:rPr>
      </w:pPr>
    </w:p>
    <w:p w14:paraId="7FA8DD74" w14:textId="52B50DCC" w:rsidR="006132C5" w:rsidRPr="00E049F8" w:rsidRDefault="00285CB9" w:rsidP="00E049F8">
      <w:pPr>
        <w:pStyle w:val="ALTL"/>
        <w:rPr>
          <w:szCs w:val="24"/>
        </w:rPr>
      </w:pPr>
      <w:r w:rsidRPr="00E049F8">
        <w:rPr>
          <w:szCs w:val="24"/>
        </w:rPr>
        <w:lastRenderedPageBreak/>
        <w:tab/>
      </w:r>
      <w:r w:rsidRPr="00E049F8">
        <w:rPr>
          <w:szCs w:val="24"/>
        </w:rPr>
        <w:tab/>
      </w:r>
      <w:r w:rsidR="000D60F6" w:rsidRPr="00E049F8">
        <w:rPr>
          <w:szCs w:val="24"/>
        </w:rPr>
        <w:t>There have b</w:t>
      </w:r>
      <w:r w:rsidR="00FA39BC" w:rsidRPr="00E049F8">
        <w:rPr>
          <w:szCs w:val="24"/>
        </w:rPr>
        <w:t>een many cases where people thought it normal to set up discretionary trust</w:t>
      </w:r>
      <w:r w:rsidR="00716B0A" w:rsidRPr="00E049F8">
        <w:rPr>
          <w:szCs w:val="24"/>
        </w:rPr>
        <w:t>s</w:t>
      </w:r>
      <w:r w:rsidR="00FA39BC" w:rsidRPr="00E049F8">
        <w:rPr>
          <w:szCs w:val="24"/>
        </w:rPr>
        <w:t xml:space="preserve"> and SPVs in tax havens and to hold </w:t>
      </w:r>
      <w:r w:rsidR="000D60F6" w:rsidRPr="00E049F8">
        <w:rPr>
          <w:szCs w:val="24"/>
        </w:rPr>
        <w:t xml:space="preserve">black money </w:t>
      </w:r>
      <w:r w:rsidR="00FA39BC" w:rsidRPr="00E049F8">
        <w:rPr>
          <w:szCs w:val="24"/>
        </w:rPr>
        <w:t xml:space="preserve">through such tax havens. Now these people may find themselves being prosecuted. </w:t>
      </w:r>
    </w:p>
    <w:p w14:paraId="0C44B7A2" w14:textId="77777777" w:rsidR="007179DB" w:rsidRPr="00E049F8" w:rsidRDefault="007179DB" w:rsidP="00E049F8">
      <w:pPr>
        <w:pStyle w:val="ALTL"/>
        <w:rPr>
          <w:szCs w:val="24"/>
        </w:rPr>
      </w:pPr>
    </w:p>
    <w:p w14:paraId="43458B82" w14:textId="77777777" w:rsidR="007179DB" w:rsidRPr="00E049F8" w:rsidRDefault="007179DB" w:rsidP="00E049F8">
      <w:pPr>
        <w:pStyle w:val="ALTL"/>
        <w:rPr>
          <w:b/>
          <w:bCs/>
          <w:szCs w:val="24"/>
        </w:rPr>
      </w:pPr>
      <w:r w:rsidRPr="00E049F8">
        <w:rPr>
          <w:b/>
          <w:bCs/>
          <w:szCs w:val="24"/>
        </w:rPr>
        <w:t>2.</w:t>
      </w:r>
      <w:r w:rsidRPr="00E049F8">
        <w:rPr>
          <w:b/>
          <w:bCs/>
          <w:szCs w:val="24"/>
        </w:rPr>
        <w:tab/>
      </w:r>
      <w:r w:rsidR="00295B93" w:rsidRPr="00E049F8">
        <w:rPr>
          <w:b/>
          <w:bCs/>
          <w:szCs w:val="24"/>
        </w:rPr>
        <w:t>Cause of this situation:</w:t>
      </w:r>
    </w:p>
    <w:p w14:paraId="5E05C2E8" w14:textId="23556DDE" w:rsidR="00433A43" w:rsidRPr="00E05DC1" w:rsidRDefault="00295B93" w:rsidP="00E049F8">
      <w:pPr>
        <w:pStyle w:val="ALTL"/>
        <w:rPr>
          <w:szCs w:val="24"/>
        </w:rPr>
      </w:pPr>
      <w:r w:rsidRPr="00E049F8">
        <w:rPr>
          <w:b/>
          <w:bCs/>
          <w:szCs w:val="24"/>
        </w:rPr>
        <w:tab/>
      </w:r>
      <w:r w:rsidR="007B2FAB">
        <w:rPr>
          <w:b/>
          <w:bCs/>
          <w:szCs w:val="24"/>
        </w:rPr>
        <w:t>A submission:</w:t>
      </w:r>
      <w:r w:rsidR="00082669">
        <w:rPr>
          <w:b/>
          <w:bCs/>
          <w:szCs w:val="24"/>
        </w:rPr>
        <w:t xml:space="preserve">  </w:t>
      </w:r>
      <w:r w:rsidRPr="00E05DC1">
        <w:rPr>
          <w:szCs w:val="24"/>
        </w:rPr>
        <w:t xml:space="preserve">For </w:t>
      </w:r>
      <w:r w:rsidR="00565F77" w:rsidRPr="00E05DC1">
        <w:rPr>
          <w:szCs w:val="24"/>
        </w:rPr>
        <w:t xml:space="preserve">many </w:t>
      </w:r>
      <w:r w:rsidRPr="00E05DC1">
        <w:rPr>
          <w:szCs w:val="24"/>
        </w:rPr>
        <w:t>harsh anti-avoidance provision</w:t>
      </w:r>
      <w:r w:rsidR="00B31A4C" w:rsidRPr="00E05DC1">
        <w:rPr>
          <w:szCs w:val="24"/>
        </w:rPr>
        <w:t>s</w:t>
      </w:r>
      <w:r w:rsidRPr="00E05DC1">
        <w:rPr>
          <w:szCs w:val="24"/>
        </w:rPr>
        <w:t>, the cause lies in</w:t>
      </w:r>
      <w:r w:rsidR="00433A43" w:rsidRPr="00E05DC1">
        <w:rPr>
          <w:szCs w:val="24"/>
        </w:rPr>
        <w:t xml:space="preserve"> the</w:t>
      </w:r>
      <w:r w:rsidRPr="00E05DC1">
        <w:rPr>
          <w:szCs w:val="24"/>
        </w:rPr>
        <w:t xml:space="preserve"> fact that: </w:t>
      </w:r>
      <w:r w:rsidR="007D3B15" w:rsidRPr="00E05DC1">
        <w:rPr>
          <w:szCs w:val="24"/>
        </w:rPr>
        <w:t xml:space="preserve"> </w:t>
      </w:r>
      <w:r w:rsidR="00433A43" w:rsidRPr="00E05DC1">
        <w:rPr>
          <w:szCs w:val="24"/>
        </w:rPr>
        <w:t>Some tax payer</w:t>
      </w:r>
      <w:r w:rsidR="00351B2D" w:rsidRPr="00E05DC1">
        <w:rPr>
          <w:szCs w:val="24"/>
        </w:rPr>
        <w:t>s</w:t>
      </w:r>
      <w:r w:rsidR="00433A43" w:rsidRPr="00E05DC1">
        <w:rPr>
          <w:szCs w:val="24"/>
        </w:rPr>
        <w:t xml:space="preserve"> avoided taxes by resorting to aggressive tax planning; and the appellate court</w:t>
      </w:r>
      <w:r w:rsidR="009F6714">
        <w:rPr>
          <w:szCs w:val="24"/>
        </w:rPr>
        <w:t>s</w:t>
      </w:r>
      <w:r w:rsidR="00433A43" w:rsidRPr="00E05DC1">
        <w:rPr>
          <w:szCs w:val="24"/>
        </w:rPr>
        <w:t xml:space="preserve"> upheld the tax avoidance. </w:t>
      </w:r>
      <w:r w:rsidR="00670945" w:rsidRPr="00E05DC1">
        <w:rPr>
          <w:szCs w:val="24"/>
        </w:rPr>
        <w:t>In India, cases like Vodafone &amp; Azadi Bachao Andolan are illustrations. In Europe, tax avoidance by Google, Apple</w:t>
      </w:r>
      <w:r w:rsidR="00670945">
        <w:rPr>
          <w:szCs w:val="24"/>
        </w:rPr>
        <w:t>,</w:t>
      </w:r>
      <w:r w:rsidR="00670945" w:rsidRPr="00E05DC1">
        <w:rPr>
          <w:szCs w:val="24"/>
        </w:rPr>
        <w:t xml:space="preserve"> Starbucks etc. are illustrations.</w:t>
      </w:r>
      <w:r w:rsidR="00670945">
        <w:rPr>
          <w:szCs w:val="24"/>
        </w:rPr>
        <w:t xml:space="preserve"> </w:t>
      </w:r>
      <w:r w:rsidR="00433A43" w:rsidRPr="00E05DC1">
        <w:rPr>
          <w:szCs w:val="24"/>
        </w:rPr>
        <w:t xml:space="preserve">Parliament had no option but to bring in anti-avoidance provision. </w:t>
      </w:r>
    </w:p>
    <w:p w14:paraId="1E131F77" w14:textId="77777777" w:rsidR="00351B2D" w:rsidRPr="00E049F8" w:rsidRDefault="00351B2D" w:rsidP="00E049F8">
      <w:pPr>
        <w:pStyle w:val="ALTL"/>
        <w:rPr>
          <w:szCs w:val="24"/>
        </w:rPr>
      </w:pPr>
    </w:p>
    <w:p w14:paraId="5EAAE242" w14:textId="3308A88F" w:rsidR="00351B2D" w:rsidRPr="00E049F8" w:rsidRDefault="00351B2D" w:rsidP="00E049F8">
      <w:pPr>
        <w:pStyle w:val="ALTL"/>
        <w:rPr>
          <w:szCs w:val="24"/>
        </w:rPr>
      </w:pPr>
      <w:r w:rsidRPr="00E049F8">
        <w:rPr>
          <w:szCs w:val="24"/>
        </w:rPr>
        <w:tab/>
      </w:r>
      <w:r w:rsidRPr="00E049F8">
        <w:rPr>
          <w:szCs w:val="24"/>
        </w:rPr>
        <w:tab/>
        <w:t xml:space="preserve">Let us see illustrations to see whether the above </w:t>
      </w:r>
      <w:r w:rsidR="007B2FAB">
        <w:rPr>
          <w:szCs w:val="24"/>
        </w:rPr>
        <w:t xml:space="preserve">submission </w:t>
      </w:r>
      <w:r w:rsidRPr="00E049F8">
        <w:rPr>
          <w:szCs w:val="24"/>
        </w:rPr>
        <w:t xml:space="preserve">is </w:t>
      </w:r>
      <w:r w:rsidR="007B2FAB">
        <w:rPr>
          <w:szCs w:val="24"/>
        </w:rPr>
        <w:t>correct</w:t>
      </w:r>
      <w:r w:rsidRPr="00E049F8">
        <w:rPr>
          <w:szCs w:val="24"/>
        </w:rPr>
        <w:t xml:space="preserve">. </w:t>
      </w:r>
      <w:r w:rsidR="007B2FAB">
        <w:rPr>
          <w:szCs w:val="24"/>
        </w:rPr>
        <w:t xml:space="preserve">These </w:t>
      </w:r>
      <w:r w:rsidRPr="00E049F8">
        <w:rPr>
          <w:szCs w:val="24"/>
        </w:rPr>
        <w:t xml:space="preserve">illustrations </w:t>
      </w:r>
      <w:r w:rsidR="007B2FAB">
        <w:rPr>
          <w:szCs w:val="24"/>
        </w:rPr>
        <w:t xml:space="preserve">may </w:t>
      </w:r>
      <w:r w:rsidRPr="00E049F8">
        <w:rPr>
          <w:szCs w:val="24"/>
        </w:rPr>
        <w:t xml:space="preserve">also help </w:t>
      </w:r>
      <w:r w:rsidR="00B31A4C" w:rsidRPr="00E049F8">
        <w:rPr>
          <w:szCs w:val="24"/>
        </w:rPr>
        <w:t xml:space="preserve">in getting </w:t>
      </w:r>
      <w:r w:rsidRPr="00E049F8">
        <w:rPr>
          <w:szCs w:val="24"/>
        </w:rPr>
        <w:t>a perspective of SAAR, GAAR</w:t>
      </w:r>
      <w:r w:rsidR="00565F77" w:rsidRPr="00E049F8">
        <w:rPr>
          <w:szCs w:val="24"/>
        </w:rPr>
        <w:t>,</w:t>
      </w:r>
      <w:r w:rsidRPr="00E049F8">
        <w:rPr>
          <w:szCs w:val="24"/>
        </w:rPr>
        <w:t xml:space="preserve"> BEPS</w:t>
      </w:r>
      <w:r w:rsidR="00670945">
        <w:rPr>
          <w:szCs w:val="24"/>
        </w:rPr>
        <w:t>,</w:t>
      </w:r>
      <w:r w:rsidR="00565F77" w:rsidRPr="00E049F8">
        <w:rPr>
          <w:szCs w:val="24"/>
        </w:rPr>
        <w:t xml:space="preserve"> etc</w:t>
      </w:r>
      <w:r w:rsidRPr="00E049F8">
        <w:rPr>
          <w:szCs w:val="24"/>
        </w:rPr>
        <w:t>.</w:t>
      </w:r>
    </w:p>
    <w:p w14:paraId="5CB6E97F" w14:textId="77777777" w:rsidR="00F87B32" w:rsidRPr="00E049F8" w:rsidRDefault="00F87B32" w:rsidP="00E049F8">
      <w:pPr>
        <w:pStyle w:val="ALTL"/>
        <w:rPr>
          <w:szCs w:val="24"/>
        </w:rPr>
      </w:pPr>
    </w:p>
    <w:p w14:paraId="7028A013" w14:textId="77777777" w:rsidR="00F87B32" w:rsidRPr="00E049F8" w:rsidRDefault="00351B2D" w:rsidP="00E049F8">
      <w:pPr>
        <w:pStyle w:val="ALTL"/>
        <w:rPr>
          <w:szCs w:val="24"/>
        </w:rPr>
      </w:pPr>
      <w:r w:rsidRPr="00E049F8">
        <w:rPr>
          <w:b/>
          <w:bCs/>
          <w:szCs w:val="24"/>
        </w:rPr>
        <w:t>2.1</w:t>
      </w:r>
      <w:r w:rsidR="00F87B32" w:rsidRPr="00E049F8">
        <w:rPr>
          <w:szCs w:val="24"/>
        </w:rPr>
        <w:tab/>
      </w:r>
      <w:r w:rsidR="00F87B32" w:rsidRPr="00E049F8">
        <w:rPr>
          <w:szCs w:val="24"/>
        </w:rPr>
        <w:tab/>
        <w:t xml:space="preserve">Consider the simplest of the </w:t>
      </w:r>
      <w:r w:rsidR="00565F77" w:rsidRPr="00E049F8">
        <w:rPr>
          <w:b/>
          <w:bCs/>
          <w:szCs w:val="24"/>
        </w:rPr>
        <w:t>S</w:t>
      </w:r>
      <w:r w:rsidR="00565F77" w:rsidRPr="00E049F8">
        <w:rPr>
          <w:szCs w:val="24"/>
        </w:rPr>
        <w:t xml:space="preserve">pecific </w:t>
      </w:r>
      <w:r w:rsidR="00565F77" w:rsidRPr="00E049F8">
        <w:rPr>
          <w:b/>
          <w:bCs/>
          <w:szCs w:val="24"/>
        </w:rPr>
        <w:t>A</w:t>
      </w:r>
      <w:r w:rsidR="00565F77" w:rsidRPr="00E049F8">
        <w:rPr>
          <w:szCs w:val="24"/>
        </w:rPr>
        <w:t>nti-</w:t>
      </w:r>
      <w:r w:rsidR="00565F77" w:rsidRPr="00E049F8">
        <w:rPr>
          <w:b/>
          <w:bCs/>
          <w:szCs w:val="24"/>
        </w:rPr>
        <w:t>A</w:t>
      </w:r>
      <w:r w:rsidR="00565F77" w:rsidRPr="00E049F8">
        <w:rPr>
          <w:szCs w:val="24"/>
        </w:rPr>
        <w:t xml:space="preserve">voidance </w:t>
      </w:r>
      <w:r w:rsidR="00565F77" w:rsidRPr="00E049F8">
        <w:rPr>
          <w:b/>
          <w:bCs/>
          <w:szCs w:val="24"/>
        </w:rPr>
        <w:t>R</w:t>
      </w:r>
      <w:r w:rsidR="00565F77" w:rsidRPr="00E049F8">
        <w:rPr>
          <w:szCs w:val="24"/>
        </w:rPr>
        <w:t xml:space="preserve">ule (SAAR) </w:t>
      </w:r>
      <w:r w:rsidR="00F87B32" w:rsidRPr="00E049F8">
        <w:rPr>
          <w:szCs w:val="24"/>
        </w:rPr>
        <w:t xml:space="preserve">– clubbing provision under Section 64. </w:t>
      </w:r>
      <w:r w:rsidR="0070074A" w:rsidRPr="00E049F8">
        <w:rPr>
          <w:szCs w:val="24"/>
        </w:rPr>
        <w:t xml:space="preserve">In the olden days, a husband would reduce his tax liability by diverting his wealth to his wife and children. </w:t>
      </w:r>
      <w:r w:rsidR="005E44CC" w:rsidRPr="00E049F8">
        <w:rPr>
          <w:szCs w:val="24"/>
        </w:rPr>
        <w:t>If all the income were to be taxed in the hands of husband only, it would attract tax a</w:t>
      </w:r>
      <w:r w:rsidR="009008DD" w:rsidRPr="00E049F8">
        <w:rPr>
          <w:szCs w:val="24"/>
        </w:rPr>
        <w:t>t a</w:t>
      </w:r>
      <w:r w:rsidR="005E44CC" w:rsidRPr="00E049F8">
        <w:rPr>
          <w:szCs w:val="24"/>
        </w:rPr>
        <w:t xml:space="preserve"> higher rate. </w:t>
      </w:r>
      <w:r w:rsidRPr="00E049F8">
        <w:rPr>
          <w:szCs w:val="24"/>
        </w:rPr>
        <w:t>By gifting away his wealth – source of income – income is diverted at the source itself. Wife &amp; minor children who may have no / lower income; get the benefits of lower taxes.</w:t>
      </w:r>
      <w:r w:rsidR="00B31A4C" w:rsidRPr="00E049F8">
        <w:rPr>
          <w:szCs w:val="24"/>
        </w:rPr>
        <w:t xml:space="preserve"> By making deeming provision u/s. 64 this planning is curbed. Simple </w:t>
      </w:r>
      <w:r w:rsidR="00961DD7" w:rsidRPr="00E049F8">
        <w:rPr>
          <w:szCs w:val="24"/>
        </w:rPr>
        <w:t>tax provision has become a bit complicated.</w:t>
      </w:r>
    </w:p>
    <w:p w14:paraId="6191EB2B" w14:textId="77777777" w:rsidR="009008DD" w:rsidRPr="00E049F8" w:rsidRDefault="009008DD" w:rsidP="00E049F8">
      <w:pPr>
        <w:pStyle w:val="ALTL"/>
        <w:rPr>
          <w:szCs w:val="24"/>
        </w:rPr>
      </w:pPr>
    </w:p>
    <w:p w14:paraId="35F7AA9C" w14:textId="3A96F7E7" w:rsidR="009008DD" w:rsidRPr="00E049F8" w:rsidRDefault="009008DD" w:rsidP="00E049F8">
      <w:pPr>
        <w:pStyle w:val="ALTL"/>
        <w:rPr>
          <w:szCs w:val="24"/>
        </w:rPr>
      </w:pPr>
      <w:r w:rsidRPr="00E049F8">
        <w:rPr>
          <w:b/>
          <w:bCs/>
          <w:szCs w:val="24"/>
        </w:rPr>
        <w:t>2.2</w:t>
      </w:r>
      <w:r w:rsidRPr="00E049F8">
        <w:rPr>
          <w:szCs w:val="24"/>
        </w:rPr>
        <w:tab/>
      </w:r>
      <w:r w:rsidR="00961DD7" w:rsidRPr="00E049F8">
        <w:rPr>
          <w:szCs w:val="24"/>
        </w:rPr>
        <w:tab/>
      </w:r>
      <w:r w:rsidRPr="00E049F8">
        <w:rPr>
          <w:szCs w:val="24"/>
        </w:rPr>
        <w:t>From the simple SAAR, let us see a complex SAAR: Section 9(</w:t>
      </w:r>
      <w:r w:rsidR="007B2FAB">
        <w:rPr>
          <w:szCs w:val="24"/>
        </w:rPr>
        <w:t>1</w:t>
      </w:r>
      <w:r w:rsidRPr="00E049F8">
        <w:rPr>
          <w:szCs w:val="24"/>
        </w:rPr>
        <w:t>)(</w:t>
      </w:r>
      <w:r w:rsidR="007B2FAB">
        <w:rPr>
          <w:szCs w:val="24"/>
        </w:rPr>
        <w:t>i</w:t>
      </w:r>
      <w:r w:rsidRPr="00E049F8">
        <w:rPr>
          <w:szCs w:val="24"/>
        </w:rPr>
        <w:t>) Explan</w:t>
      </w:r>
      <w:r w:rsidR="00AC467B" w:rsidRPr="00E049F8">
        <w:rPr>
          <w:szCs w:val="24"/>
        </w:rPr>
        <w:t>a</w:t>
      </w:r>
      <w:r w:rsidRPr="00E049F8">
        <w:rPr>
          <w:szCs w:val="24"/>
        </w:rPr>
        <w:t>tion 5. (Vodafone provisions.)</w:t>
      </w:r>
      <w:r w:rsidR="00AC467B" w:rsidRPr="00E049F8">
        <w:rPr>
          <w:szCs w:val="24"/>
        </w:rPr>
        <w:t xml:space="preserve"> Vodafone did a tax planning and avoided massive tax payment. These facts are too well known. </w:t>
      </w:r>
      <w:r w:rsidR="007B2FAB">
        <w:rPr>
          <w:szCs w:val="24"/>
        </w:rPr>
        <w:t xml:space="preserve">These </w:t>
      </w:r>
      <w:r w:rsidR="00AC467B" w:rsidRPr="00E049F8">
        <w:rPr>
          <w:szCs w:val="24"/>
        </w:rPr>
        <w:t xml:space="preserve">are briefly </w:t>
      </w:r>
      <w:r w:rsidR="00183AAF" w:rsidRPr="00E049F8">
        <w:rPr>
          <w:szCs w:val="24"/>
        </w:rPr>
        <w:t xml:space="preserve">stated </w:t>
      </w:r>
      <w:r w:rsidR="007B2FAB">
        <w:rPr>
          <w:szCs w:val="24"/>
        </w:rPr>
        <w:t>below</w:t>
      </w:r>
      <w:r w:rsidR="00AC467B" w:rsidRPr="00E049F8">
        <w:rPr>
          <w:szCs w:val="24"/>
        </w:rPr>
        <w:t>. Hutchison, a Hong Kong company held two third shares in Hutchison SR, an Indian company providing mobile telephone services. Hutchison held the shares through a Cayman Island company. Hutchison sold its share to Vodafone, a British Company. Instead of selling the shares of the Indian company</w:t>
      </w:r>
      <w:r w:rsidR="00183AAF" w:rsidRPr="00E049F8">
        <w:rPr>
          <w:szCs w:val="24"/>
        </w:rPr>
        <w:t>,</w:t>
      </w:r>
      <w:r w:rsidR="005D0D26" w:rsidRPr="00E049F8">
        <w:rPr>
          <w:szCs w:val="24"/>
        </w:rPr>
        <w:t xml:space="preserve"> </w:t>
      </w:r>
      <w:r w:rsidR="00AC467B" w:rsidRPr="00E049F8">
        <w:rPr>
          <w:szCs w:val="24"/>
        </w:rPr>
        <w:t xml:space="preserve">Hutchison sold one share of $ 1 </w:t>
      </w:r>
      <w:r w:rsidR="00183AAF" w:rsidRPr="00E049F8">
        <w:rPr>
          <w:szCs w:val="24"/>
        </w:rPr>
        <w:t xml:space="preserve">in the Cayman Island company </w:t>
      </w:r>
      <w:r w:rsidR="00AC467B" w:rsidRPr="00E049F8">
        <w:rPr>
          <w:szCs w:val="24"/>
        </w:rPr>
        <w:t>to Vodafone and then claimed that the shares o</w:t>
      </w:r>
      <w:r w:rsidR="00AA3107" w:rsidRPr="00E049F8">
        <w:rPr>
          <w:szCs w:val="24"/>
        </w:rPr>
        <w:t>f the India</w:t>
      </w:r>
      <w:r w:rsidR="00AC467B" w:rsidRPr="00E049F8">
        <w:rPr>
          <w:szCs w:val="24"/>
        </w:rPr>
        <w:t>n company</w:t>
      </w:r>
      <w:r w:rsidR="00AA3107" w:rsidRPr="00E049F8">
        <w:rPr>
          <w:szCs w:val="24"/>
        </w:rPr>
        <w:t xml:space="preserve"> </w:t>
      </w:r>
      <w:r w:rsidR="00AC467B" w:rsidRPr="00E049F8">
        <w:rPr>
          <w:szCs w:val="24"/>
        </w:rPr>
        <w:t xml:space="preserve">were never sold. Only </w:t>
      </w:r>
      <w:r w:rsidR="00AA3107" w:rsidRPr="00E049F8">
        <w:rPr>
          <w:szCs w:val="24"/>
        </w:rPr>
        <w:t>the share of Cayman Island company was sold. Hence there was no liability to pay tax in India. I have written articles on this subject saying that this transfer of shares was liable to tax in India</w:t>
      </w:r>
      <w:r w:rsidR="00183AAF" w:rsidRPr="00E049F8">
        <w:rPr>
          <w:szCs w:val="24"/>
        </w:rPr>
        <w:t xml:space="preserve"> </w:t>
      </w:r>
      <w:r w:rsidR="00AA3107" w:rsidRPr="00E049F8">
        <w:rPr>
          <w:szCs w:val="24"/>
        </w:rPr>
        <w:t xml:space="preserve">even under the law before amendments. Supreme Court of India in </w:t>
      </w:r>
      <w:r w:rsidR="00183AAF" w:rsidRPr="00E049F8">
        <w:rPr>
          <w:szCs w:val="24"/>
        </w:rPr>
        <w:t xml:space="preserve">the </w:t>
      </w:r>
      <w:r w:rsidR="00AA3107" w:rsidRPr="00E049F8">
        <w:rPr>
          <w:szCs w:val="24"/>
        </w:rPr>
        <w:t xml:space="preserve">decision </w:t>
      </w:r>
      <w:r w:rsidR="00183AAF" w:rsidRPr="00E049F8">
        <w:rPr>
          <w:szCs w:val="24"/>
        </w:rPr>
        <w:t xml:space="preserve">on Vodafone </w:t>
      </w:r>
      <w:r w:rsidR="00AA3107" w:rsidRPr="00E049F8">
        <w:rPr>
          <w:szCs w:val="24"/>
        </w:rPr>
        <w:t>held that Hutchison was not liable to pay tax and hence Vodafone was not liable to deduct tax at source. Government of India amended Section 9 and introduced explanations 5, 6 &amp; 7 to Section 9 (1) (i).</w:t>
      </w:r>
    </w:p>
    <w:p w14:paraId="79590247" w14:textId="77777777" w:rsidR="00AA3107" w:rsidRPr="00E049F8" w:rsidRDefault="00AA3107" w:rsidP="00E049F8">
      <w:pPr>
        <w:pStyle w:val="ALTL"/>
        <w:rPr>
          <w:szCs w:val="24"/>
        </w:rPr>
      </w:pPr>
    </w:p>
    <w:p w14:paraId="692050A9" w14:textId="6D85D95C" w:rsidR="007B2FAB" w:rsidRDefault="00AA3107" w:rsidP="00E049F8">
      <w:pPr>
        <w:pStyle w:val="ALTL"/>
        <w:rPr>
          <w:szCs w:val="24"/>
        </w:rPr>
      </w:pPr>
      <w:r w:rsidRPr="00E049F8">
        <w:rPr>
          <w:szCs w:val="24"/>
        </w:rPr>
        <w:tab/>
      </w:r>
      <w:r w:rsidRPr="00E049F8">
        <w:rPr>
          <w:szCs w:val="24"/>
        </w:rPr>
        <w:tab/>
        <w:t>Consider the provisions of explanation 5. In simple words, it provides that if the share or any interest – in a foreign company or any foreign entity derives – directly or indirectly – its value substantially from assets located in India; then such share or interest shall be held to be situated in India.</w:t>
      </w:r>
      <w:r w:rsidR="007B2FAB">
        <w:rPr>
          <w:szCs w:val="24"/>
        </w:rPr>
        <w:t xml:space="preserve"> </w:t>
      </w:r>
      <w:r w:rsidRPr="00E049F8">
        <w:rPr>
          <w:szCs w:val="24"/>
        </w:rPr>
        <w:t xml:space="preserve">The </w:t>
      </w:r>
      <w:r w:rsidRPr="00E049F8">
        <w:rPr>
          <w:szCs w:val="24"/>
        </w:rPr>
        <w:lastRenderedPageBreak/>
        <w:t>consequence of this amendment would be that on a transfer of such foreign share etc., capital gains would be payable in India.</w:t>
      </w:r>
    </w:p>
    <w:p w14:paraId="42F08513" w14:textId="77777777" w:rsidR="007B2FAB" w:rsidRDefault="007B2FAB" w:rsidP="00E049F8">
      <w:pPr>
        <w:pStyle w:val="ALTL"/>
        <w:rPr>
          <w:szCs w:val="24"/>
        </w:rPr>
      </w:pPr>
    </w:p>
    <w:p w14:paraId="7C2081A4" w14:textId="2675760F" w:rsidR="00AA3107" w:rsidRPr="00E049F8" w:rsidRDefault="007B2FAB" w:rsidP="00E049F8">
      <w:pPr>
        <w:pStyle w:val="ALTL"/>
        <w:rPr>
          <w:szCs w:val="24"/>
        </w:rPr>
      </w:pPr>
      <w:r>
        <w:rPr>
          <w:szCs w:val="24"/>
        </w:rPr>
        <w:tab/>
      </w:r>
      <w:r>
        <w:rPr>
          <w:szCs w:val="24"/>
        </w:rPr>
        <w:tab/>
      </w:r>
      <w:r w:rsidR="00AA3107" w:rsidRPr="00E049F8">
        <w:rPr>
          <w:szCs w:val="24"/>
        </w:rPr>
        <w:t xml:space="preserve"> This explanation created several controversies</w:t>
      </w:r>
      <w:r w:rsidR="00BC4215" w:rsidRPr="00E049F8">
        <w:rPr>
          <w:szCs w:val="24"/>
        </w:rPr>
        <w:t>.</w:t>
      </w:r>
      <w:r w:rsidR="00AA3107" w:rsidRPr="00E049F8">
        <w:rPr>
          <w:szCs w:val="24"/>
        </w:rPr>
        <w:t xml:space="preserve"> What is meant by “Substantially”? A foreign mutual fund may be holding share in several Indian companies. When the units in the foreign mutual fund are transferred, would they become liable to tax in India? Foreign unit holders may or may not have any idea about the investments made by the mutual fund. How will they pay capital gains tax? All these controversies arose because Hutchison and Vodafone made a tax planning which was contrary to logic and common sense. In trying to cover such tax avoidance within the tax net, Indian Income-tax Act has become complex.</w:t>
      </w:r>
    </w:p>
    <w:p w14:paraId="061A5C1B" w14:textId="77777777" w:rsidR="00AA3107" w:rsidRPr="00E049F8" w:rsidRDefault="00AA3107" w:rsidP="00E049F8">
      <w:pPr>
        <w:pStyle w:val="ALTL"/>
        <w:rPr>
          <w:szCs w:val="24"/>
        </w:rPr>
      </w:pPr>
    </w:p>
    <w:p w14:paraId="3C4C1E19" w14:textId="77777777" w:rsidR="00AA3107" w:rsidRPr="00E049F8" w:rsidRDefault="00DB30AA" w:rsidP="00E049F8">
      <w:pPr>
        <w:pStyle w:val="ALTL"/>
        <w:rPr>
          <w:b/>
          <w:bCs/>
          <w:szCs w:val="24"/>
        </w:rPr>
      </w:pPr>
      <w:r w:rsidRPr="00E049F8">
        <w:rPr>
          <w:b/>
          <w:bCs/>
          <w:szCs w:val="24"/>
        </w:rPr>
        <w:t>2.3</w:t>
      </w:r>
      <w:r w:rsidRPr="00E049F8">
        <w:rPr>
          <w:b/>
          <w:bCs/>
          <w:szCs w:val="24"/>
        </w:rPr>
        <w:tab/>
        <w:t>Transfer Pricing:</w:t>
      </w:r>
    </w:p>
    <w:p w14:paraId="4F2B77F4" w14:textId="55478BE5" w:rsidR="00DB30AA" w:rsidRPr="00E049F8" w:rsidRDefault="00DB30AA" w:rsidP="00E049F8">
      <w:pPr>
        <w:pStyle w:val="ALTL"/>
        <w:rPr>
          <w:szCs w:val="24"/>
        </w:rPr>
      </w:pPr>
      <w:r w:rsidRPr="00E049F8">
        <w:rPr>
          <w:b/>
          <w:bCs/>
          <w:szCs w:val="24"/>
        </w:rPr>
        <w:tab/>
      </w:r>
      <w:r w:rsidRPr="00E049F8">
        <w:rPr>
          <w:b/>
          <w:bCs/>
          <w:szCs w:val="24"/>
        </w:rPr>
        <w:tab/>
      </w:r>
      <w:r w:rsidRPr="00E049F8">
        <w:rPr>
          <w:szCs w:val="24"/>
        </w:rPr>
        <w:t>The Transfer Pricing provisions in the Indian Income-tax Act ha</w:t>
      </w:r>
      <w:r w:rsidR="00142767" w:rsidRPr="00E049F8">
        <w:rPr>
          <w:szCs w:val="24"/>
        </w:rPr>
        <w:t>d</w:t>
      </w:r>
      <w:r w:rsidRPr="00E049F8">
        <w:rPr>
          <w:szCs w:val="24"/>
        </w:rPr>
        <w:t xml:space="preserve"> terrorised many tax payers. The provisions require the tax payers to artificially decide a market price (Arm’s Length Price). When any commercial transaction happens amongst associated parties, each and every transaction has to be compared with the Arm’s Length Price (ALP). In reality, we </w:t>
      </w:r>
      <w:r w:rsidR="00142767" w:rsidRPr="00E049F8">
        <w:rPr>
          <w:szCs w:val="24"/>
        </w:rPr>
        <w:t>k</w:t>
      </w:r>
      <w:r w:rsidRPr="00E049F8">
        <w:rPr>
          <w:szCs w:val="24"/>
        </w:rPr>
        <w:t>now that there is no standard market price. Even for branded products like toothpastes and readymade garments, individual buyers negotiate the price and get a negotiated price. In several products like diamonds and personal consultancy services, there is no way to determine a market price. In all these situations, tax consultants prepare thousand page reports justifying their assumed ALP. The tax commissioner</w:t>
      </w:r>
      <w:r w:rsidR="00142767" w:rsidRPr="00E049F8">
        <w:rPr>
          <w:szCs w:val="24"/>
        </w:rPr>
        <w:t>s reject</w:t>
      </w:r>
      <w:r w:rsidRPr="00E049F8">
        <w:rPr>
          <w:szCs w:val="24"/>
        </w:rPr>
        <w:t xml:space="preserve"> entire report</w:t>
      </w:r>
      <w:r w:rsidR="00142767" w:rsidRPr="00E049F8">
        <w:rPr>
          <w:szCs w:val="24"/>
        </w:rPr>
        <w:t>s</w:t>
      </w:r>
      <w:r w:rsidRPr="00E049F8">
        <w:rPr>
          <w:szCs w:val="24"/>
        </w:rPr>
        <w:t xml:space="preserve"> and assume </w:t>
      </w:r>
      <w:r w:rsidR="00142767" w:rsidRPr="00E049F8">
        <w:rPr>
          <w:szCs w:val="24"/>
        </w:rPr>
        <w:t xml:space="preserve">different </w:t>
      </w:r>
      <w:r w:rsidRPr="00E049F8">
        <w:rPr>
          <w:szCs w:val="24"/>
        </w:rPr>
        <w:t>ALP. In the process, the tax payer</w:t>
      </w:r>
      <w:r w:rsidR="00142767" w:rsidRPr="00E049F8">
        <w:rPr>
          <w:szCs w:val="24"/>
        </w:rPr>
        <w:t>s</w:t>
      </w:r>
      <w:r w:rsidRPr="00E049F8">
        <w:rPr>
          <w:szCs w:val="24"/>
        </w:rPr>
        <w:t xml:space="preserve"> suffer huge tax</w:t>
      </w:r>
      <w:r w:rsidR="002A6AFB" w:rsidRPr="00E049F8">
        <w:rPr>
          <w:szCs w:val="24"/>
        </w:rPr>
        <w:t>,</w:t>
      </w:r>
      <w:r w:rsidRPr="00E049F8">
        <w:rPr>
          <w:szCs w:val="24"/>
        </w:rPr>
        <w:t xml:space="preserve"> interest and penalty.</w:t>
      </w:r>
    </w:p>
    <w:p w14:paraId="51A5A16F" w14:textId="77777777" w:rsidR="00DB30AA" w:rsidRPr="00E049F8" w:rsidRDefault="00DB30AA" w:rsidP="00E049F8">
      <w:pPr>
        <w:pStyle w:val="ALTL"/>
        <w:rPr>
          <w:szCs w:val="24"/>
        </w:rPr>
      </w:pPr>
    </w:p>
    <w:p w14:paraId="5A2EF856" w14:textId="572572B7" w:rsidR="00DB30AA" w:rsidRPr="00E049F8" w:rsidRDefault="00DB30AA" w:rsidP="00E049F8">
      <w:pPr>
        <w:pStyle w:val="ALTL"/>
        <w:rPr>
          <w:szCs w:val="24"/>
        </w:rPr>
      </w:pPr>
      <w:r w:rsidRPr="00E049F8">
        <w:rPr>
          <w:szCs w:val="24"/>
        </w:rPr>
        <w:tab/>
      </w:r>
      <w:r w:rsidRPr="00E049F8">
        <w:rPr>
          <w:szCs w:val="24"/>
        </w:rPr>
        <w:tab/>
        <w:t xml:space="preserve">This entire </w:t>
      </w:r>
      <w:r w:rsidR="00116DBA">
        <w:rPr>
          <w:szCs w:val="24"/>
        </w:rPr>
        <w:t xml:space="preserve">difficulty </w:t>
      </w:r>
      <w:r w:rsidRPr="00E049F8">
        <w:rPr>
          <w:szCs w:val="24"/>
        </w:rPr>
        <w:t>has happened because many famous MNCs actually resorted to under invoicing or over invoicing of their products sold amongst associated enterprises. When MNCs resorted to aggressive tax avoidance and called it legal, Governments ha</w:t>
      </w:r>
      <w:r w:rsidR="002A6AFB" w:rsidRPr="00E049F8">
        <w:rPr>
          <w:szCs w:val="24"/>
        </w:rPr>
        <w:t>d</w:t>
      </w:r>
      <w:r w:rsidRPr="00E049F8">
        <w:rPr>
          <w:szCs w:val="24"/>
        </w:rPr>
        <w:t xml:space="preserve"> no option but to amend the legal provisions and prevent such tax avoidance.</w:t>
      </w:r>
    </w:p>
    <w:p w14:paraId="56F9F35A" w14:textId="77777777" w:rsidR="00DB30AA" w:rsidRPr="00E049F8" w:rsidRDefault="00DB30AA" w:rsidP="00E049F8">
      <w:pPr>
        <w:pStyle w:val="ALTL"/>
        <w:rPr>
          <w:szCs w:val="24"/>
        </w:rPr>
      </w:pPr>
    </w:p>
    <w:p w14:paraId="4DF9A40D" w14:textId="3DA4595F" w:rsidR="00DB30AA" w:rsidRPr="00E049F8" w:rsidRDefault="00DB30AA" w:rsidP="00E049F8">
      <w:pPr>
        <w:pStyle w:val="ALTL"/>
        <w:rPr>
          <w:b/>
          <w:bCs/>
          <w:szCs w:val="24"/>
        </w:rPr>
      </w:pPr>
      <w:r w:rsidRPr="00E049F8">
        <w:rPr>
          <w:b/>
          <w:bCs/>
          <w:szCs w:val="24"/>
        </w:rPr>
        <w:t>2.4</w:t>
      </w:r>
      <w:r w:rsidRPr="00E049F8">
        <w:rPr>
          <w:b/>
          <w:bCs/>
          <w:szCs w:val="24"/>
        </w:rPr>
        <w:tab/>
      </w:r>
      <w:r w:rsidR="00B43E04">
        <w:rPr>
          <w:b/>
          <w:bCs/>
          <w:szCs w:val="24"/>
        </w:rPr>
        <w:t>Tug of War</w:t>
      </w:r>
      <w:r w:rsidRPr="00E049F8">
        <w:rPr>
          <w:b/>
          <w:bCs/>
          <w:szCs w:val="24"/>
        </w:rPr>
        <w:t>:</w:t>
      </w:r>
    </w:p>
    <w:p w14:paraId="7D177730" w14:textId="59B2D876" w:rsidR="00DB30AA" w:rsidRPr="00E049F8" w:rsidRDefault="00DB30AA" w:rsidP="00E049F8">
      <w:pPr>
        <w:pStyle w:val="ALTL"/>
        <w:rPr>
          <w:szCs w:val="24"/>
        </w:rPr>
      </w:pPr>
      <w:r w:rsidRPr="00E049F8">
        <w:rPr>
          <w:b/>
          <w:bCs/>
          <w:szCs w:val="24"/>
        </w:rPr>
        <w:tab/>
      </w:r>
      <w:r w:rsidRPr="00E049F8">
        <w:rPr>
          <w:b/>
          <w:bCs/>
          <w:szCs w:val="24"/>
        </w:rPr>
        <w:tab/>
      </w:r>
      <w:r w:rsidRPr="00E049F8">
        <w:rPr>
          <w:szCs w:val="24"/>
        </w:rPr>
        <w:t xml:space="preserve">When gifts to wife and minor children were covered under Section 64, tax </w:t>
      </w:r>
      <w:r w:rsidR="00B43E04">
        <w:rPr>
          <w:szCs w:val="24"/>
        </w:rPr>
        <w:t xml:space="preserve">payers </w:t>
      </w:r>
      <w:r w:rsidRPr="00E049F8">
        <w:rPr>
          <w:szCs w:val="24"/>
        </w:rPr>
        <w:t>came out with the new tax planning of discretionary trust. These trust</w:t>
      </w:r>
      <w:r w:rsidR="002A6AFB" w:rsidRPr="00E049F8">
        <w:rPr>
          <w:szCs w:val="24"/>
        </w:rPr>
        <w:t>s</w:t>
      </w:r>
      <w:r w:rsidRPr="00E049F8">
        <w:rPr>
          <w:szCs w:val="24"/>
        </w:rPr>
        <w:t xml:space="preserve"> were also used for holding assets outside India. One can get into details of such tax avoidance games. However, Indian Government introduced Section 164 under the Indian Income-tax Act and taxed discretionary trust</w:t>
      </w:r>
      <w:r w:rsidR="002A6AFB" w:rsidRPr="00E049F8">
        <w:rPr>
          <w:szCs w:val="24"/>
        </w:rPr>
        <w:t>s</w:t>
      </w:r>
      <w:r w:rsidRPr="00E049F8">
        <w:rPr>
          <w:szCs w:val="24"/>
        </w:rPr>
        <w:t xml:space="preserve"> at the maximum marginal rate.</w:t>
      </w:r>
    </w:p>
    <w:p w14:paraId="41FA98EB" w14:textId="3BAF8E9F" w:rsidR="00DB30AA" w:rsidRPr="00E049F8" w:rsidRDefault="00DB30AA" w:rsidP="00E049F8">
      <w:pPr>
        <w:pStyle w:val="ALTL"/>
        <w:rPr>
          <w:szCs w:val="24"/>
        </w:rPr>
      </w:pPr>
      <w:r w:rsidRPr="00E049F8">
        <w:rPr>
          <w:szCs w:val="24"/>
        </w:rPr>
        <w:tab/>
      </w:r>
      <w:r w:rsidRPr="00E049F8">
        <w:rPr>
          <w:szCs w:val="24"/>
        </w:rPr>
        <w:tab/>
      </w:r>
      <w:r w:rsidR="008D365A" w:rsidRPr="00E049F8">
        <w:rPr>
          <w:szCs w:val="24"/>
        </w:rPr>
        <w:t>So,</w:t>
      </w:r>
      <w:r w:rsidRPr="00E049F8">
        <w:rPr>
          <w:szCs w:val="24"/>
        </w:rPr>
        <w:t xml:space="preserve"> tax </w:t>
      </w:r>
      <w:r w:rsidR="00B43E04">
        <w:rPr>
          <w:szCs w:val="24"/>
        </w:rPr>
        <w:t xml:space="preserve">payers </w:t>
      </w:r>
      <w:r w:rsidRPr="00E049F8">
        <w:rPr>
          <w:szCs w:val="24"/>
        </w:rPr>
        <w:t>came out with oral trusts. Again</w:t>
      </w:r>
      <w:r w:rsidR="008D365A">
        <w:rPr>
          <w:szCs w:val="24"/>
        </w:rPr>
        <w:t>,</w:t>
      </w:r>
      <w:r w:rsidRPr="00E049F8">
        <w:rPr>
          <w:szCs w:val="24"/>
        </w:rPr>
        <w:t xml:space="preserve"> the law was amended &amp; S. 164A was introduced. </w:t>
      </w:r>
    </w:p>
    <w:p w14:paraId="45C93BA6" w14:textId="77777777" w:rsidR="00443786" w:rsidRPr="00E049F8" w:rsidRDefault="00443786" w:rsidP="00E049F8">
      <w:pPr>
        <w:pStyle w:val="ALTL"/>
        <w:rPr>
          <w:szCs w:val="24"/>
        </w:rPr>
      </w:pPr>
    </w:p>
    <w:p w14:paraId="540225B2" w14:textId="4F6A3B09" w:rsidR="00443786" w:rsidRPr="00E049F8" w:rsidRDefault="00443786" w:rsidP="00E049F8">
      <w:pPr>
        <w:pStyle w:val="ALTL"/>
        <w:rPr>
          <w:szCs w:val="24"/>
        </w:rPr>
      </w:pPr>
      <w:r w:rsidRPr="00E049F8">
        <w:rPr>
          <w:szCs w:val="24"/>
        </w:rPr>
        <w:tab/>
      </w:r>
      <w:r w:rsidRPr="00E049F8">
        <w:rPr>
          <w:szCs w:val="24"/>
        </w:rPr>
        <w:tab/>
        <w:t xml:space="preserve">Then the </w:t>
      </w:r>
      <w:r w:rsidR="00B43E04">
        <w:rPr>
          <w:szCs w:val="24"/>
        </w:rPr>
        <w:t xml:space="preserve">tax payers </w:t>
      </w:r>
      <w:r w:rsidRPr="00E049F8">
        <w:rPr>
          <w:szCs w:val="24"/>
        </w:rPr>
        <w:t xml:space="preserve">came out with oral AOP. Multiple HUF was again </w:t>
      </w:r>
      <w:r w:rsidR="00B43E04">
        <w:rPr>
          <w:szCs w:val="24"/>
        </w:rPr>
        <w:t>another idea for tax avoidance</w:t>
      </w:r>
      <w:r w:rsidRPr="00E049F8">
        <w:rPr>
          <w:szCs w:val="24"/>
        </w:rPr>
        <w:t>. Each and every such planning attracted specific anti-avoidance rules by different sections.</w:t>
      </w:r>
    </w:p>
    <w:p w14:paraId="716D080F" w14:textId="77777777" w:rsidR="00443786" w:rsidRPr="00E049F8" w:rsidRDefault="00443786" w:rsidP="00E049F8">
      <w:pPr>
        <w:pStyle w:val="ALTL"/>
        <w:rPr>
          <w:szCs w:val="24"/>
        </w:rPr>
      </w:pPr>
    </w:p>
    <w:p w14:paraId="7EDB24F3" w14:textId="219F69B1" w:rsidR="00443786" w:rsidRPr="00E049F8" w:rsidRDefault="00443786" w:rsidP="00E049F8">
      <w:pPr>
        <w:pStyle w:val="ALTL"/>
        <w:rPr>
          <w:b/>
          <w:bCs/>
          <w:szCs w:val="24"/>
        </w:rPr>
      </w:pPr>
      <w:r w:rsidRPr="00E049F8">
        <w:rPr>
          <w:szCs w:val="24"/>
        </w:rPr>
        <w:tab/>
      </w:r>
      <w:r w:rsidRPr="00E049F8">
        <w:rPr>
          <w:szCs w:val="24"/>
        </w:rPr>
        <w:tab/>
        <w:t xml:space="preserve">In this tug of war between tax </w:t>
      </w:r>
      <w:r w:rsidR="00B43E04">
        <w:rPr>
          <w:szCs w:val="24"/>
        </w:rPr>
        <w:t xml:space="preserve">payers </w:t>
      </w:r>
      <w:r w:rsidRPr="00E049F8">
        <w:rPr>
          <w:szCs w:val="24"/>
        </w:rPr>
        <w:t xml:space="preserve">and Government of India, Indian Income-tax Act went on becoming longer, more complex and </w:t>
      </w:r>
      <w:r w:rsidRPr="00E049F8">
        <w:rPr>
          <w:b/>
          <w:bCs/>
          <w:szCs w:val="24"/>
        </w:rPr>
        <w:t>far removed from reality.</w:t>
      </w:r>
    </w:p>
    <w:p w14:paraId="38258812" w14:textId="77777777" w:rsidR="00DB30AA" w:rsidRPr="00E049F8" w:rsidRDefault="00DB30AA" w:rsidP="00E049F8">
      <w:pPr>
        <w:pStyle w:val="ALTL"/>
        <w:rPr>
          <w:szCs w:val="24"/>
        </w:rPr>
      </w:pPr>
    </w:p>
    <w:p w14:paraId="12E1F5E1" w14:textId="2D1A3246" w:rsidR="006941EE" w:rsidRPr="00E049F8" w:rsidRDefault="006941EE" w:rsidP="00E049F8">
      <w:pPr>
        <w:pStyle w:val="ALTL"/>
        <w:rPr>
          <w:szCs w:val="24"/>
        </w:rPr>
      </w:pPr>
      <w:r w:rsidRPr="00E049F8">
        <w:rPr>
          <w:szCs w:val="24"/>
        </w:rPr>
        <w:tab/>
      </w:r>
      <w:r w:rsidRPr="00E049F8">
        <w:rPr>
          <w:szCs w:val="24"/>
        </w:rPr>
        <w:tab/>
        <w:t xml:space="preserve">Under the </w:t>
      </w:r>
      <w:r w:rsidRPr="00E049F8">
        <w:rPr>
          <w:b/>
          <w:bCs/>
          <w:szCs w:val="24"/>
        </w:rPr>
        <w:t>Indian Partnership Act</w:t>
      </w:r>
      <w:r w:rsidRPr="00E049F8">
        <w:rPr>
          <w:szCs w:val="24"/>
        </w:rPr>
        <w:t>, when a partner contributes his assets to the partnership firm, or withdraws his assets, retires or dissolves the firm – in all the situations, there is no transfer. The reason is that under the Partnership Act, partnership is not a separate entity. It is a relationship amongst the partners. Partners and their firm are not separate.</w:t>
      </w:r>
    </w:p>
    <w:p w14:paraId="01A27C54" w14:textId="77777777" w:rsidR="006941EE" w:rsidRPr="00E049F8" w:rsidRDefault="006941EE" w:rsidP="00E049F8">
      <w:pPr>
        <w:pStyle w:val="ALTL"/>
        <w:rPr>
          <w:szCs w:val="24"/>
        </w:rPr>
      </w:pPr>
    </w:p>
    <w:p w14:paraId="51884FD9" w14:textId="163D2E1A" w:rsidR="006941EE" w:rsidRPr="00E049F8" w:rsidRDefault="006941EE" w:rsidP="00E049F8">
      <w:pPr>
        <w:pStyle w:val="ALTL"/>
        <w:rPr>
          <w:szCs w:val="24"/>
        </w:rPr>
      </w:pPr>
      <w:r w:rsidRPr="00E049F8">
        <w:rPr>
          <w:szCs w:val="24"/>
        </w:rPr>
        <w:tab/>
      </w:r>
      <w:r w:rsidRPr="00E049F8">
        <w:rPr>
          <w:szCs w:val="24"/>
        </w:rPr>
        <w:tab/>
        <w:t xml:space="preserve">When the Indian Income Tax Act has been amended, theses fundamental principles of Partnership Law have been thrown out. Why Section 45 had to be amended and complex provisions had to be brought in? Because, in </w:t>
      </w:r>
      <w:proofErr w:type="spellStart"/>
      <w:r w:rsidRPr="00E049F8">
        <w:rPr>
          <w:szCs w:val="24"/>
        </w:rPr>
        <w:t>Kartikey</w:t>
      </w:r>
      <w:proofErr w:type="spellEnd"/>
      <w:r w:rsidRPr="00E049F8">
        <w:rPr>
          <w:szCs w:val="24"/>
        </w:rPr>
        <w:t xml:space="preserve"> Sarabhai Case, Mr. Sarabhai formed a partnership firm on day one. Introduced capital asset </w:t>
      </w:r>
      <w:r w:rsidR="00EA23F5" w:rsidRPr="00E049F8">
        <w:rPr>
          <w:szCs w:val="24"/>
        </w:rPr>
        <w:t xml:space="preserve">to the firm on day </w:t>
      </w:r>
      <w:r w:rsidR="00B011DC" w:rsidRPr="00E049F8">
        <w:rPr>
          <w:szCs w:val="24"/>
        </w:rPr>
        <w:t xml:space="preserve">two. The firm was dissolved on day three and the asset </w:t>
      </w:r>
      <w:r w:rsidRPr="00E049F8">
        <w:rPr>
          <w:szCs w:val="24"/>
        </w:rPr>
        <w:t xml:space="preserve">was taken away by another partner. Mr. Sarabhai got cash which was introduced by the other partner. In short, the capital asset was sold by Mr. Sarabhai to a third party through the means of partnership firm and capital gains tax </w:t>
      </w:r>
      <w:r w:rsidR="002A6AFB" w:rsidRPr="00E049F8">
        <w:rPr>
          <w:szCs w:val="24"/>
        </w:rPr>
        <w:t xml:space="preserve">was </w:t>
      </w:r>
      <w:r w:rsidRPr="00E049F8">
        <w:rPr>
          <w:szCs w:val="24"/>
        </w:rPr>
        <w:t>avoided.</w:t>
      </w:r>
    </w:p>
    <w:p w14:paraId="756C0D8C" w14:textId="77777777" w:rsidR="006941EE" w:rsidRPr="00E049F8" w:rsidRDefault="006941EE" w:rsidP="00E049F8">
      <w:pPr>
        <w:pStyle w:val="ALTL"/>
        <w:rPr>
          <w:szCs w:val="24"/>
        </w:rPr>
      </w:pPr>
      <w:r w:rsidRPr="00E049F8">
        <w:rPr>
          <w:szCs w:val="24"/>
        </w:rPr>
        <w:tab/>
      </w:r>
    </w:p>
    <w:p w14:paraId="4D50B7BC" w14:textId="53C4DBDA" w:rsidR="006941EE" w:rsidRPr="00E049F8" w:rsidRDefault="006941EE" w:rsidP="00E049F8">
      <w:pPr>
        <w:pStyle w:val="ALTL"/>
        <w:rPr>
          <w:szCs w:val="24"/>
        </w:rPr>
      </w:pPr>
      <w:r w:rsidRPr="00E049F8">
        <w:rPr>
          <w:szCs w:val="24"/>
        </w:rPr>
        <w:tab/>
      </w:r>
      <w:r w:rsidRPr="00E049F8">
        <w:rPr>
          <w:szCs w:val="24"/>
        </w:rPr>
        <w:tab/>
        <w:t xml:space="preserve">This tax planning was upheld by the </w:t>
      </w:r>
      <w:r w:rsidR="00A77B2C" w:rsidRPr="00E049F8">
        <w:rPr>
          <w:szCs w:val="24"/>
        </w:rPr>
        <w:t xml:space="preserve">Honourable Supreme </w:t>
      </w:r>
      <w:r w:rsidRPr="00E049F8">
        <w:rPr>
          <w:szCs w:val="24"/>
        </w:rPr>
        <w:t>Court.</w:t>
      </w:r>
    </w:p>
    <w:p w14:paraId="303899D9" w14:textId="4A6069EC" w:rsidR="006941EE" w:rsidRPr="00E049F8" w:rsidRDefault="006941EE" w:rsidP="00E049F8">
      <w:pPr>
        <w:pStyle w:val="ALTL"/>
        <w:rPr>
          <w:szCs w:val="24"/>
        </w:rPr>
      </w:pPr>
      <w:r w:rsidRPr="00E049F8">
        <w:rPr>
          <w:szCs w:val="24"/>
        </w:rPr>
        <w:tab/>
      </w:r>
      <w:r w:rsidRPr="00E049F8">
        <w:rPr>
          <w:szCs w:val="24"/>
        </w:rPr>
        <w:tab/>
        <w:t>Government had no option but to amend Section 45 and bring in deeming provisions</w:t>
      </w:r>
      <w:r w:rsidR="007164B0" w:rsidRPr="00E049F8">
        <w:rPr>
          <w:szCs w:val="24"/>
        </w:rPr>
        <w:t xml:space="preserve"> in the form of sub-sections (3) &amp; (4)</w:t>
      </w:r>
      <w:r w:rsidRPr="00E049F8">
        <w:rPr>
          <w:szCs w:val="24"/>
        </w:rPr>
        <w:t>.</w:t>
      </w:r>
    </w:p>
    <w:p w14:paraId="0672F8D8" w14:textId="77777777" w:rsidR="006941EE" w:rsidRPr="00E049F8" w:rsidRDefault="006941EE" w:rsidP="00E049F8">
      <w:pPr>
        <w:pStyle w:val="ALTL"/>
        <w:rPr>
          <w:szCs w:val="24"/>
        </w:rPr>
      </w:pPr>
      <w:r w:rsidRPr="00E049F8">
        <w:rPr>
          <w:szCs w:val="24"/>
        </w:rPr>
        <w:tab/>
      </w:r>
      <w:r w:rsidRPr="00E049F8">
        <w:rPr>
          <w:szCs w:val="24"/>
        </w:rPr>
        <w:tab/>
        <w:t>This is how the Income-tax Act has become complex.</w:t>
      </w:r>
    </w:p>
    <w:p w14:paraId="03C1363D" w14:textId="77777777" w:rsidR="006941EE" w:rsidRPr="00E049F8" w:rsidRDefault="006941EE" w:rsidP="00E049F8">
      <w:pPr>
        <w:pStyle w:val="ALTL"/>
        <w:rPr>
          <w:szCs w:val="24"/>
        </w:rPr>
      </w:pPr>
      <w:r w:rsidRPr="00E049F8">
        <w:rPr>
          <w:szCs w:val="24"/>
        </w:rPr>
        <w:tab/>
      </w:r>
      <w:r w:rsidRPr="00E049F8">
        <w:rPr>
          <w:szCs w:val="24"/>
        </w:rPr>
        <w:tab/>
      </w:r>
    </w:p>
    <w:p w14:paraId="264A6561" w14:textId="77777777" w:rsidR="00351B2D" w:rsidRPr="00E049F8" w:rsidRDefault="00AF1A59" w:rsidP="00E049F8">
      <w:pPr>
        <w:pStyle w:val="ALTL"/>
        <w:rPr>
          <w:b/>
          <w:bCs/>
          <w:szCs w:val="24"/>
        </w:rPr>
      </w:pPr>
      <w:r w:rsidRPr="00E049F8">
        <w:rPr>
          <w:b/>
          <w:bCs/>
          <w:szCs w:val="24"/>
        </w:rPr>
        <w:t>3.</w:t>
      </w:r>
      <w:r w:rsidRPr="00E049F8">
        <w:rPr>
          <w:b/>
          <w:bCs/>
          <w:szCs w:val="24"/>
        </w:rPr>
        <w:tab/>
        <w:t>BEPS</w:t>
      </w:r>
      <w:r w:rsidR="00F138B2" w:rsidRPr="00E049F8">
        <w:rPr>
          <w:b/>
          <w:bCs/>
          <w:szCs w:val="24"/>
        </w:rPr>
        <w:t>:</w:t>
      </w:r>
    </w:p>
    <w:p w14:paraId="0F1FFBF4" w14:textId="44702C2E" w:rsidR="00F138B2" w:rsidRPr="00E049F8" w:rsidRDefault="00AC78DD" w:rsidP="00E049F8">
      <w:pPr>
        <w:pStyle w:val="ALTL"/>
        <w:rPr>
          <w:szCs w:val="24"/>
        </w:rPr>
      </w:pPr>
      <w:r w:rsidRPr="00E049F8">
        <w:rPr>
          <w:b/>
          <w:bCs/>
          <w:szCs w:val="24"/>
        </w:rPr>
        <w:tab/>
      </w:r>
      <w:r w:rsidRPr="00E049F8">
        <w:rPr>
          <w:b/>
          <w:bCs/>
          <w:szCs w:val="24"/>
        </w:rPr>
        <w:tab/>
      </w:r>
      <w:r w:rsidRPr="00E049F8">
        <w:rPr>
          <w:szCs w:val="24"/>
        </w:rPr>
        <w:t xml:space="preserve">Tax Avoidance through complex planning is not the monopoly of Indian tax </w:t>
      </w:r>
      <w:r w:rsidR="00670945">
        <w:rPr>
          <w:szCs w:val="24"/>
        </w:rPr>
        <w:t>payer</w:t>
      </w:r>
      <w:r w:rsidRPr="00E049F8">
        <w:rPr>
          <w:szCs w:val="24"/>
        </w:rPr>
        <w:t xml:space="preserve">s. In fact, MNCs do massive tax planning through very complex structuring etc. </w:t>
      </w:r>
    </w:p>
    <w:p w14:paraId="59117E94" w14:textId="77777777" w:rsidR="00AF1A59" w:rsidRPr="00E049F8" w:rsidRDefault="00AF1A59" w:rsidP="00E049F8">
      <w:pPr>
        <w:pStyle w:val="ALTL"/>
        <w:rPr>
          <w:szCs w:val="24"/>
        </w:rPr>
      </w:pPr>
    </w:p>
    <w:p w14:paraId="0F31E3C9" w14:textId="2986636B" w:rsidR="00AF1A59" w:rsidRPr="00E049F8" w:rsidRDefault="004E1433" w:rsidP="00E049F8">
      <w:pPr>
        <w:pStyle w:val="ALTL"/>
        <w:rPr>
          <w:szCs w:val="24"/>
        </w:rPr>
      </w:pPr>
      <w:r w:rsidRPr="00E049F8">
        <w:rPr>
          <w:b/>
          <w:bCs/>
          <w:szCs w:val="24"/>
        </w:rPr>
        <w:t>3.1</w:t>
      </w:r>
      <w:r w:rsidR="00AF1A59" w:rsidRPr="00E049F8">
        <w:rPr>
          <w:szCs w:val="24"/>
        </w:rPr>
        <w:tab/>
      </w:r>
      <w:r w:rsidR="00AF1A59" w:rsidRPr="00E049F8">
        <w:rPr>
          <w:szCs w:val="24"/>
        </w:rPr>
        <w:tab/>
        <w:t>American Multinational Companies like Apple, Google, Starbucks etc. avoided the taxes of European countries like Britain, France &amp; Germany. This caused beginning of a process to control Base Erosion &amp; Profit Shifting (in simple terms – Tax Avoidance). G20</w:t>
      </w:r>
      <w:r w:rsidR="00C83997" w:rsidRPr="00E049F8">
        <w:rPr>
          <w:szCs w:val="24"/>
        </w:rPr>
        <w:t xml:space="preserve"> &amp; OECD together have prepared fifteen Action Reports &amp; finalised Multi</w:t>
      </w:r>
      <w:r w:rsidR="00AC78DD" w:rsidRPr="00E049F8">
        <w:rPr>
          <w:szCs w:val="24"/>
        </w:rPr>
        <w:t>-</w:t>
      </w:r>
      <w:r w:rsidR="00C83997" w:rsidRPr="00E049F8">
        <w:rPr>
          <w:szCs w:val="24"/>
        </w:rPr>
        <w:t xml:space="preserve">Lateral </w:t>
      </w:r>
      <w:r w:rsidR="00B011DC" w:rsidRPr="00E049F8">
        <w:rPr>
          <w:szCs w:val="24"/>
        </w:rPr>
        <w:t>Instrument</w:t>
      </w:r>
      <w:r w:rsidR="00C83997" w:rsidRPr="00E049F8">
        <w:rPr>
          <w:szCs w:val="24"/>
        </w:rPr>
        <w:t xml:space="preserve"> (MLI).</w:t>
      </w:r>
    </w:p>
    <w:p w14:paraId="07FC5EB4" w14:textId="77777777" w:rsidR="00C83997" w:rsidRPr="00E049F8" w:rsidRDefault="00C83997" w:rsidP="00E049F8">
      <w:pPr>
        <w:pStyle w:val="ALTL"/>
        <w:rPr>
          <w:szCs w:val="24"/>
        </w:rPr>
      </w:pPr>
    </w:p>
    <w:p w14:paraId="77C9DA35" w14:textId="77777777" w:rsidR="00C83997" w:rsidRPr="00E049F8" w:rsidRDefault="00C83997" w:rsidP="00E049F8">
      <w:pPr>
        <w:pStyle w:val="ALTL"/>
        <w:rPr>
          <w:szCs w:val="24"/>
        </w:rPr>
      </w:pPr>
      <w:r w:rsidRPr="00E049F8">
        <w:rPr>
          <w:szCs w:val="24"/>
        </w:rPr>
        <w:tab/>
      </w:r>
      <w:r w:rsidRPr="00E049F8">
        <w:rPr>
          <w:szCs w:val="24"/>
        </w:rPr>
        <w:tab/>
        <w:t>This MLI will sit on top of about 3,000 Double Tax Avoidance Agreements signed by several countries around the world. Interpretations of existing DTAs will change due to MLI.</w:t>
      </w:r>
    </w:p>
    <w:p w14:paraId="448F8C77" w14:textId="3ED4C43F" w:rsidR="00C83997" w:rsidRPr="00E049F8" w:rsidRDefault="00C83997" w:rsidP="00E049F8">
      <w:pPr>
        <w:pStyle w:val="ALTL"/>
        <w:rPr>
          <w:szCs w:val="24"/>
        </w:rPr>
      </w:pPr>
      <w:r w:rsidRPr="00E049F8">
        <w:rPr>
          <w:szCs w:val="24"/>
        </w:rPr>
        <w:tab/>
      </w:r>
      <w:r w:rsidRPr="00E049F8">
        <w:rPr>
          <w:szCs w:val="24"/>
        </w:rPr>
        <w:tab/>
        <w:t xml:space="preserve">This is expected to prevent a lot of </w:t>
      </w:r>
      <w:r w:rsidR="00357D43">
        <w:rPr>
          <w:szCs w:val="24"/>
        </w:rPr>
        <w:t>Income-</w:t>
      </w:r>
      <w:r w:rsidRPr="00E049F8">
        <w:rPr>
          <w:szCs w:val="24"/>
        </w:rPr>
        <w:t>tax avoidance that MNCs were indulging in. Even the existing tax avoidance arrangements will be hit when MLI becomes effective.</w:t>
      </w:r>
    </w:p>
    <w:p w14:paraId="520C7DCE" w14:textId="77777777" w:rsidR="00C83997" w:rsidRPr="00E049F8" w:rsidRDefault="00C83997" w:rsidP="00E049F8">
      <w:pPr>
        <w:pStyle w:val="ALTL"/>
        <w:rPr>
          <w:szCs w:val="24"/>
        </w:rPr>
      </w:pPr>
    </w:p>
    <w:p w14:paraId="6218D15C" w14:textId="481F82EB" w:rsidR="00C83997" w:rsidRPr="00E049F8" w:rsidRDefault="00C83997" w:rsidP="00E049F8">
      <w:pPr>
        <w:pStyle w:val="ALTL"/>
        <w:rPr>
          <w:szCs w:val="24"/>
        </w:rPr>
      </w:pPr>
      <w:r w:rsidRPr="00E049F8">
        <w:rPr>
          <w:szCs w:val="24"/>
        </w:rPr>
        <w:tab/>
      </w:r>
      <w:r w:rsidRPr="00E049F8">
        <w:rPr>
          <w:szCs w:val="24"/>
        </w:rPr>
        <w:tab/>
        <w:t>Now we have ITA which stands modified by DTA.</w:t>
      </w:r>
    </w:p>
    <w:p w14:paraId="2E912E15" w14:textId="63A3BF98" w:rsidR="00C83997" w:rsidRPr="00E049F8" w:rsidRDefault="00C83997" w:rsidP="00E049F8">
      <w:pPr>
        <w:pStyle w:val="ALTL"/>
        <w:rPr>
          <w:szCs w:val="24"/>
        </w:rPr>
      </w:pPr>
      <w:r w:rsidRPr="00E049F8">
        <w:rPr>
          <w:szCs w:val="24"/>
        </w:rPr>
        <w:tab/>
      </w:r>
      <w:r w:rsidRPr="00E049F8">
        <w:rPr>
          <w:szCs w:val="24"/>
        </w:rPr>
        <w:tab/>
        <w:t>Then DTA stands modified by MLI.</w:t>
      </w:r>
    </w:p>
    <w:p w14:paraId="12A1AA62" w14:textId="77777777" w:rsidR="00C83997" w:rsidRPr="00E049F8" w:rsidRDefault="00C83997" w:rsidP="00E049F8">
      <w:pPr>
        <w:pStyle w:val="ALTL"/>
        <w:rPr>
          <w:szCs w:val="24"/>
        </w:rPr>
      </w:pPr>
      <w:r w:rsidRPr="00E049F8">
        <w:rPr>
          <w:szCs w:val="24"/>
        </w:rPr>
        <w:lastRenderedPageBreak/>
        <w:tab/>
      </w:r>
      <w:r w:rsidRPr="00E049F8">
        <w:rPr>
          <w:szCs w:val="24"/>
        </w:rPr>
        <w:tab/>
        <w:t>And MLI is subject to individ</w:t>
      </w:r>
      <w:r w:rsidR="004E1433" w:rsidRPr="00E049F8">
        <w:rPr>
          <w:szCs w:val="24"/>
        </w:rPr>
        <w:t>ual country reservations. Inter</w:t>
      </w:r>
      <w:r w:rsidRPr="00E049F8">
        <w:rPr>
          <w:szCs w:val="24"/>
        </w:rPr>
        <w:t>pretation of law itself will be very difficult.</w:t>
      </w:r>
    </w:p>
    <w:p w14:paraId="5F122167" w14:textId="77777777" w:rsidR="004E1433" w:rsidRPr="00E049F8" w:rsidRDefault="004E1433" w:rsidP="00E049F8">
      <w:pPr>
        <w:pStyle w:val="ALTL"/>
        <w:rPr>
          <w:szCs w:val="24"/>
        </w:rPr>
      </w:pPr>
    </w:p>
    <w:p w14:paraId="52E528EF" w14:textId="08D885F6" w:rsidR="004E1433" w:rsidRPr="00E049F8" w:rsidRDefault="004E1433" w:rsidP="00E049F8">
      <w:pPr>
        <w:pStyle w:val="ALTL"/>
        <w:rPr>
          <w:szCs w:val="24"/>
        </w:rPr>
      </w:pPr>
      <w:r w:rsidRPr="00E049F8">
        <w:rPr>
          <w:b/>
          <w:bCs/>
          <w:szCs w:val="24"/>
        </w:rPr>
        <w:t>3.2</w:t>
      </w:r>
      <w:r w:rsidRPr="00E049F8">
        <w:rPr>
          <w:szCs w:val="24"/>
        </w:rPr>
        <w:tab/>
      </w:r>
      <w:r w:rsidR="00AC78DD" w:rsidRPr="00E049F8">
        <w:rPr>
          <w:szCs w:val="24"/>
        </w:rPr>
        <w:tab/>
      </w:r>
      <w:r w:rsidRPr="00E049F8">
        <w:rPr>
          <w:szCs w:val="24"/>
        </w:rPr>
        <w:t>MLI brings in several provisions like:</w:t>
      </w:r>
    </w:p>
    <w:p w14:paraId="52C666F2" w14:textId="1E62E711" w:rsidR="004E1433" w:rsidRPr="00E049F8" w:rsidRDefault="004E1433" w:rsidP="006F4E97">
      <w:pPr>
        <w:pStyle w:val="ALTL"/>
        <w:ind w:left="1411" w:hanging="1353"/>
        <w:rPr>
          <w:szCs w:val="24"/>
        </w:rPr>
      </w:pPr>
      <w:r w:rsidRPr="00E049F8">
        <w:rPr>
          <w:b/>
          <w:bCs/>
          <w:szCs w:val="24"/>
        </w:rPr>
        <w:t>3.2.1</w:t>
      </w:r>
      <w:r w:rsidRPr="00E049F8">
        <w:rPr>
          <w:b/>
          <w:bCs/>
          <w:szCs w:val="24"/>
        </w:rPr>
        <w:tab/>
      </w:r>
      <w:r w:rsidR="00AC78DD" w:rsidRPr="00E049F8">
        <w:rPr>
          <w:b/>
          <w:bCs/>
          <w:szCs w:val="24"/>
        </w:rPr>
        <w:tab/>
      </w:r>
      <w:r w:rsidRPr="00E049F8">
        <w:rPr>
          <w:szCs w:val="24"/>
        </w:rPr>
        <w:t xml:space="preserve">MNCs and their subsidiaries </w:t>
      </w:r>
      <w:proofErr w:type="gramStart"/>
      <w:r w:rsidRPr="00E049F8">
        <w:rPr>
          <w:szCs w:val="24"/>
        </w:rPr>
        <w:t>have to</w:t>
      </w:r>
      <w:proofErr w:type="gramEnd"/>
      <w:r w:rsidRPr="00E049F8">
        <w:rPr>
          <w:szCs w:val="24"/>
        </w:rPr>
        <w:t xml:space="preserve"> </w:t>
      </w:r>
      <w:r w:rsidR="00483E71" w:rsidRPr="00E049F8">
        <w:rPr>
          <w:szCs w:val="24"/>
        </w:rPr>
        <w:t>submit – Country by Country repor</w:t>
      </w:r>
      <w:r w:rsidR="00670945">
        <w:rPr>
          <w:szCs w:val="24"/>
        </w:rPr>
        <w:t>ts</w:t>
      </w:r>
      <w:r w:rsidRPr="00E049F8">
        <w:rPr>
          <w:szCs w:val="24"/>
        </w:rPr>
        <w:t>.</w:t>
      </w:r>
    </w:p>
    <w:p w14:paraId="20682A1B" w14:textId="531F3677" w:rsidR="004E1433" w:rsidRPr="00E049F8" w:rsidRDefault="004E1433" w:rsidP="00E049F8">
      <w:pPr>
        <w:pStyle w:val="ALTL"/>
        <w:rPr>
          <w:szCs w:val="24"/>
        </w:rPr>
      </w:pPr>
      <w:r w:rsidRPr="00E049F8">
        <w:rPr>
          <w:b/>
          <w:bCs/>
          <w:szCs w:val="24"/>
        </w:rPr>
        <w:t>3.2.2</w:t>
      </w:r>
      <w:r w:rsidRPr="00E049F8">
        <w:rPr>
          <w:szCs w:val="24"/>
        </w:rPr>
        <w:tab/>
      </w:r>
      <w:r w:rsidR="00AC78DD" w:rsidRPr="00E049F8">
        <w:rPr>
          <w:szCs w:val="24"/>
        </w:rPr>
        <w:tab/>
      </w:r>
      <w:r w:rsidRPr="00E049F8">
        <w:rPr>
          <w:szCs w:val="24"/>
        </w:rPr>
        <w:t>Transfer Pricing provisions have been made tougher.</w:t>
      </w:r>
    </w:p>
    <w:p w14:paraId="6F794E7E" w14:textId="53474540" w:rsidR="004C6120" w:rsidRPr="00E049F8" w:rsidRDefault="004C6120" w:rsidP="006F4E97">
      <w:pPr>
        <w:pStyle w:val="ALTL"/>
        <w:ind w:left="1411" w:hanging="1353"/>
        <w:rPr>
          <w:szCs w:val="24"/>
        </w:rPr>
      </w:pPr>
      <w:r w:rsidRPr="00E049F8">
        <w:rPr>
          <w:b/>
          <w:bCs/>
          <w:szCs w:val="24"/>
        </w:rPr>
        <w:t>3.2.3</w:t>
      </w:r>
      <w:r w:rsidRPr="00E049F8">
        <w:rPr>
          <w:b/>
          <w:bCs/>
          <w:szCs w:val="24"/>
        </w:rPr>
        <w:tab/>
      </w:r>
      <w:r w:rsidRPr="00E049F8">
        <w:rPr>
          <w:b/>
          <w:bCs/>
          <w:szCs w:val="24"/>
        </w:rPr>
        <w:tab/>
      </w:r>
      <w:r w:rsidRPr="00E049F8">
        <w:rPr>
          <w:szCs w:val="24"/>
        </w:rPr>
        <w:t xml:space="preserve">Treaty Shopping will be very difficult. Even regular foreign investors </w:t>
      </w:r>
      <w:bookmarkStart w:id="0" w:name="_GoBack"/>
      <w:bookmarkEnd w:id="0"/>
      <w:r w:rsidRPr="00E049F8">
        <w:rPr>
          <w:szCs w:val="24"/>
        </w:rPr>
        <w:t>will have to prove that no treaty shopping</w:t>
      </w:r>
      <w:r w:rsidR="00670945">
        <w:rPr>
          <w:szCs w:val="24"/>
        </w:rPr>
        <w:t>,</w:t>
      </w:r>
      <w:r w:rsidRPr="00E049F8">
        <w:rPr>
          <w:szCs w:val="24"/>
        </w:rPr>
        <w:t xml:space="preserve"> etc. is involved.</w:t>
      </w:r>
    </w:p>
    <w:p w14:paraId="68D43C1B" w14:textId="331143B5" w:rsidR="004C6120" w:rsidRPr="00E049F8" w:rsidRDefault="004C6120" w:rsidP="00E049F8">
      <w:pPr>
        <w:pStyle w:val="ALTL"/>
        <w:rPr>
          <w:szCs w:val="24"/>
        </w:rPr>
      </w:pPr>
    </w:p>
    <w:p w14:paraId="1FDE4AD1" w14:textId="68EB9CD3" w:rsidR="004E1433" w:rsidRPr="00E049F8" w:rsidRDefault="004C6120" w:rsidP="00E049F8">
      <w:pPr>
        <w:pStyle w:val="ALTL"/>
        <w:rPr>
          <w:szCs w:val="24"/>
        </w:rPr>
      </w:pPr>
      <w:r w:rsidRPr="00E049F8">
        <w:rPr>
          <w:szCs w:val="24"/>
        </w:rPr>
        <w:tab/>
      </w:r>
      <w:r w:rsidRPr="00E049F8">
        <w:rPr>
          <w:szCs w:val="24"/>
        </w:rPr>
        <w:tab/>
        <w:t>Similarly, there are other measures to control tax avoidance.</w:t>
      </w:r>
    </w:p>
    <w:p w14:paraId="2DE8F9E9" w14:textId="77777777" w:rsidR="004E1433" w:rsidRPr="00E049F8" w:rsidRDefault="004E1433" w:rsidP="00E049F8">
      <w:pPr>
        <w:pStyle w:val="ALTL"/>
        <w:rPr>
          <w:szCs w:val="24"/>
        </w:rPr>
      </w:pPr>
    </w:p>
    <w:p w14:paraId="5DC82C25" w14:textId="77777777" w:rsidR="004E1433" w:rsidRPr="00E049F8" w:rsidRDefault="004E1433" w:rsidP="00E049F8">
      <w:pPr>
        <w:pStyle w:val="ALTL"/>
        <w:rPr>
          <w:b/>
          <w:bCs/>
          <w:szCs w:val="24"/>
        </w:rPr>
      </w:pPr>
      <w:r w:rsidRPr="00E049F8">
        <w:rPr>
          <w:b/>
          <w:bCs/>
          <w:szCs w:val="24"/>
        </w:rPr>
        <w:t>4.</w:t>
      </w:r>
      <w:r w:rsidRPr="00E049F8">
        <w:rPr>
          <w:b/>
          <w:bCs/>
          <w:szCs w:val="24"/>
        </w:rPr>
        <w:tab/>
        <w:t>Conclusion so far:</w:t>
      </w:r>
    </w:p>
    <w:p w14:paraId="635272BD" w14:textId="3DB87911" w:rsidR="00AC78DD" w:rsidRPr="00E049F8" w:rsidRDefault="00AC78DD" w:rsidP="00E049F8">
      <w:pPr>
        <w:pStyle w:val="ALTL"/>
        <w:rPr>
          <w:szCs w:val="24"/>
        </w:rPr>
      </w:pPr>
      <w:r w:rsidRPr="00E049F8">
        <w:rPr>
          <w:b/>
          <w:bCs/>
          <w:szCs w:val="24"/>
        </w:rPr>
        <w:tab/>
      </w:r>
      <w:r w:rsidRPr="00E049F8">
        <w:rPr>
          <w:b/>
          <w:bCs/>
          <w:szCs w:val="24"/>
        </w:rPr>
        <w:tab/>
      </w:r>
      <w:r w:rsidRPr="00E049F8">
        <w:rPr>
          <w:szCs w:val="24"/>
        </w:rPr>
        <w:t>Tax provisions have become extremely complex to understand, difficult and costly to comply with. Responsibility for this fact lies squarely with MNCs and other tax payers, their tax consultants and the tax judgements which upheld such artificial tax avoidance.</w:t>
      </w:r>
    </w:p>
    <w:p w14:paraId="6D089AB1" w14:textId="77777777" w:rsidR="00AC78DD" w:rsidRPr="00E049F8" w:rsidRDefault="00AC78DD" w:rsidP="00E049F8">
      <w:pPr>
        <w:pStyle w:val="ALTL"/>
        <w:rPr>
          <w:szCs w:val="24"/>
        </w:rPr>
      </w:pPr>
    </w:p>
    <w:p w14:paraId="7E2376ED" w14:textId="7D33103A" w:rsidR="00AC78DD" w:rsidRPr="00E049F8" w:rsidRDefault="00AC78DD" w:rsidP="00E049F8">
      <w:pPr>
        <w:pStyle w:val="ALTL"/>
        <w:rPr>
          <w:szCs w:val="24"/>
        </w:rPr>
      </w:pPr>
      <w:r w:rsidRPr="00E049F8">
        <w:rPr>
          <w:szCs w:val="24"/>
        </w:rPr>
        <w:tab/>
      </w:r>
      <w:r w:rsidRPr="00E049F8">
        <w:rPr>
          <w:szCs w:val="24"/>
        </w:rPr>
        <w:tab/>
        <w:t>While the tax consultants and tax payers both have abused the law, we are all aware of the corruption within the tax department. Corrupt officers have harassed tax payers even under the old Income-tax law. The new law will give machine guns in the hands of Income-tax officers and Enforcement Directors.</w:t>
      </w:r>
    </w:p>
    <w:p w14:paraId="31966167" w14:textId="77777777" w:rsidR="00351B2D" w:rsidRPr="00E049F8" w:rsidRDefault="00351B2D" w:rsidP="00E049F8">
      <w:pPr>
        <w:pStyle w:val="ALTL"/>
        <w:rPr>
          <w:szCs w:val="24"/>
        </w:rPr>
      </w:pPr>
    </w:p>
    <w:p w14:paraId="71237745" w14:textId="77777777" w:rsidR="004E1433" w:rsidRPr="00E049F8" w:rsidRDefault="004E1433" w:rsidP="00E049F8">
      <w:pPr>
        <w:pStyle w:val="ALTL"/>
        <w:rPr>
          <w:b/>
          <w:bCs/>
          <w:szCs w:val="24"/>
        </w:rPr>
      </w:pPr>
      <w:r w:rsidRPr="00E049F8">
        <w:rPr>
          <w:b/>
          <w:bCs/>
          <w:szCs w:val="24"/>
        </w:rPr>
        <w:t>5.</w:t>
      </w:r>
      <w:r w:rsidRPr="00E049F8">
        <w:rPr>
          <w:b/>
          <w:bCs/>
          <w:szCs w:val="24"/>
        </w:rPr>
        <w:tab/>
        <w:t>Way Out:</w:t>
      </w:r>
    </w:p>
    <w:p w14:paraId="78A37D83" w14:textId="1F1B16FC" w:rsidR="00FB4E44" w:rsidRPr="00E049F8" w:rsidRDefault="00FB4E44" w:rsidP="00E049F8">
      <w:pPr>
        <w:pStyle w:val="ALTL"/>
        <w:rPr>
          <w:szCs w:val="24"/>
        </w:rPr>
      </w:pPr>
      <w:r w:rsidRPr="00E049F8">
        <w:rPr>
          <w:b/>
          <w:bCs/>
          <w:szCs w:val="24"/>
        </w:rPr>
        <w:tab/>
      </w:r>
      <w:r w:rsidRPr="00E049F8">
        <w:rPr>
          <w:b/>
          <w:bCs/>
          <w:szCs w:val="24"/>
        </w:rPr>
        <w:tab/>
      </w:r>
      <w:r w:rsidRPr="00E049F8">
        <w:rPr>
          <w:szCs w:val="24"/>
        </w:rPr>
        <w:t>Till the year 1973, we had Income-tax @ 97.25% for incomes above Rs. 1,00,000. Wealth-tax was @ 8%. Hence most of the wealthy people had to sell their wealth to pay Income-tax and Wealth Tax or hold their wealth and income as black money. Estate Duty was @ 85% for estate in excess of Rs. 20 lakhs. No sensible person would be able to avoid temptation of black money.</w:t>
      </w:r>
    </w:p>
    <w:p w14:paraId="3312F6B6" w14:textId="77777777" w:rsidR="00FB4E44" w:rsidRPr="00E049F8" w:rsidRDefault="00FB4E44" w:rsidP="00E049F8">
      <w:pPr>
        <w:pStyle w:val="ALTL"/>
        <w:rPr>
          <w:szCs w:val="24"/>
        </w:rPr>
      </w:pPr>
    </w:p>
    <w:p w14:paraId="798F8226" w14:textId="77777777" w:rsidR="00FB4E44" w:rsidRPr="00E049F8" w:rsidRDefault="00FB4E44" w:rsidP="00E049F8">
      <w:pPr>
        <w:pStyle w:val="ALTL"/>
        <w:rPr>
          <w:szCs w:val="24"/>
        </w:rPr>
      </w:pPr>
      <w:r w:rsidRPr="00E049F8">
        <w:rPr>
          <w:szCs w:val="24"/>
        </w:rPr>
        <w:tab/>
      </w:r>
      <w:r w:rsidRPr="00E049F8">
        <w:rPr>
          <w:szCs w:val="24"/>
        </w:rPr>
        <w:tab/>
        <w:t>From this high level of taxation, Government of India has come</w:t>
      </w:r>
      <w:r w:rsidR="00F01636" w:rsidRPr="00E049F8">
        <w:rPr>
          <w:szCs w:val="24"/>
        </w:rPr>
        <w:t xml:space="preserve"> a long way. Estate duty, wealth tax and gift tax have been abolished. Income-tax rates have been brought down under 35%.</w:t>
      </w:r>
    </w:p>
    <w:p w14:paraId="1180EA70" w14:textId="77777777" w:rsidR="00F01636" w:rsidRPr="00E049F8" w:rsidRDefault="00F01636" w:rsidP="00E049F8">
      <w:pPr>
        <w:pStyle w:val="ALTL"/>
        <w:rPr>
          <w:szCs w:val="24"/>
        </w:rPr>
      </w:pPr>
    </w:p>
    <w:p w14:paraId="19AE7D44" w14:textId="77777777" w:rsidR="00F01636" w:rsidRPr="00E049F8" w:rsidRDefault="00F01636" w:rsidP="00E049F8">
      <w:pPr>
        <w:pStyle w:val="ALTL"/>
        <w:rPr>
          <w:szCs w:val="24"/>
        </w:rPr>
      </w:pPr>
      <w:r w:rsidRPr="00E049F8">
        <w:rPr>
          <w:szCs w:val="24"/>
        </w:rPr>
        <w:tab/>
      </w:r>
      <w:r w:rsidRPr="00E049F8">
        <w:rPr>
          <w:szCs w:val="24"/>
        </w:rPr>
        <w:tab/>
        <w:t>Have we responded to Government’s positive action by honest payment of taxes? If we do not respond to Government’s positive moves, we attract harsh provisions.</w:t>
      </w:r>
    </w:p>
    <w:p w14:paraId="5608647B" w14:textId="77777777" w:rsidR="00F01636" w:rsidRPr="00E049F8" w:rsidRDefault="00F01636" w:rsidP="00E049F8">
      <w:pPr>
        <w:pStyle w:val="ALTL"/>
        <w:rPr>
          <w:szCs w:val="24"/>
        </w:rPr>
      </w:pPr>
      <w:r w:rsidRPr="00E049F8">
        <w:rPr>
          <w:szCs w:val="24"/>
        </w:rPr>
        <w:tab/>
      </w:r>
    </w:p>
    <w:p w14:paraId="1B03A72A" w14:textId="350054B6" w:rsidR="00F01636" w:rsidRPr="00E049F8" w:rsidRDefault="00F01636" w:rsidP="00E049F8">
      <w:pPr>
        <w:pStyle w:val="ALTL"/>
        <w:rPr>
          <w:szCs w:val="24"/>
        </w:rPr>
      </w:pPr>
      <w:r w:rsidRPr="00E049F8">
        <w:rPr>
          <w:szCs w:val="24"/>
        </w:rPr>
        <w:tab/>
      </w:r>
      <w:r w:rsidRPr="00E049F8">
        <w:rPr>
          <w:szCs w:val="24"/>
        </w:rPr>
        <w:tab/>
        <w:t>The only way out is to actually pay taxes honestly</w:t>
      </w:r>
      <w:r w:rsidR="00087536" w:rsidRPr="00E049F8">
        <w:rPr>
          <w:szCs w:val="24"/>
        </w:rPr>
        <w:t xml:space="preserve"> in substance &amp; in spirit</w:t>
      </w:r>
      <w:r w:rsidRPr="00E049F8">
        <w:rPr>
          <w:szCs w:val="24"/>
        </w:rPr>
        <w:t>. Drop all the tax planning products. Acquire the confidence of Indian Government as well as international associations of Governments and then pray for better laws.</w:t>
      </w:r>
    </w:p>
    <w:p w14:paraId="7630BFFC" w14:textId="77777777" w:rsidR="00351B2D" w:rsidRPr="00E049F8" w:rsidRDefault="00351B2D" w:rsidP="00E049F8">
      <w:pPr>
        <w:pStyle w:val="ALTL"/>
        <w:rPr>
          <w:szCs w:val="24"/>
        </w:rPr>
      </w:pPr>
    </w:p>
    <w:p w14:paraId="47421C8F" w14:textId="77777777" w:rsidR="004E1433" w:rsidRPr="00E049F8" w:rsidRDefault="000B6400" w:rsidP="00E049F8">
      <w:pPr>
        <w:pStyle w:val="ALTL"/>
        <w:rPr>
          <w:szCs w:val="24"/>
        </w:rPr>
      </w:pPr>
      <w:r w:rsidRPr="00E049F8">
        <w:rPr>
          <w:b/>
          <w:bCs/>
          <w:szCs w:val="24"/>
        </w:rPr>
        <w:t>6.</w:t>
      </w:r>
      <w:r w:rsidRPr="00E049F8">
        <w:rPr>
          <w:b/>
          <w:bCs/>
          <w:szCs w:val="24"/>
        </w:rPr>
        <w:tab/>
        <w:t>Possible Future:</w:t>
      </w:r>
    </w:p>
    <w:p w14:paraId="4E4E7716" w14:textId="77777777" w:rsidR="004E1433" w:rsidRPr="00E049F8" w:rsidRDefault="004E1433" w:rsidP="00E049F8">
      <w:pPr>
        <w:pStyle w:val="ALTL"/>
        <w:rPr>
          <w:szCs w:val="24"/>
        </w:rPr>
      </w:pPr>
      <w:r w:rsidRPr="00E049F8">
        <w:rPr>
          <w:szCs w:val="24"/>
        </w:rPr>
        <w:tab/>
      </w:r>
      <w:r w:rsidRPr="00E049F8">
        <w:rPr>
          <w:szCs w:val="24"/>
        </w:rPr>
        <w:tab/>
        <w:t xml:space="preserve">Look at the whole </w:t>
      </w:r>
      <w:r w:rsidR="006B61B3" w:rsidRPr="00E049F8">
        <w:rPr>
          <w:szCs w:val="24"/>
        </w:rPr>
        <w:t>tug of war as a global drama unfolding.</w:t>
      </w:r>
    </w:p>
    <w:p w14:paraId="333B585E" w14:textId="77777777" w:rsidR="006B61B3" w:rsidRPr="00E049F8" w:rsidRDefault="006B61B3" w:rsidP="00E049F8">
      <w:pPr>
        <w:pStyle w:val="ALTL"/>
        <w:rPr>
          <w:szCs w:val="24"/>
        </w:rPr>
      </w:pPr>
    </w:p>
    <w:p w14:paraId="06B9CBAB" w14:textId="5F81794D" w:rsidR="006B61B3" w:rsidRPr="00E049F8" w:rsidRDefault="006B61B3" w:rsidP="00E049F8">
      <w:pPr>
        <w:pStyle w:val="ALTL"/>
        <w:rPr>
          <w:szCs w:val="24"/>
        </w:rPr>
      </w:pPr>
      <w:r w:rsidRPr="00E049F8">
        <w:rPr>
          <w:b/>
          <w:bCs/>
          <w:szCs w:val="24"/>
        </w:rPr>
        <w:lastRenderedPageBreak/>
        <w:t>6.1</w:t>
      </w:r>
      <w:r w:rsidR="001937DA" w:rsidRPr="00E049F8">
        <w:rPr>
          <w:szCs w:val="24"/>
        </w:rPr>
        <w:tab/>
      </w:r>
      <w:r w:rsidR="001937DA" w:rsidRPr="00E049F8">
        <w:rPr>
          <w:szCs w:val="24"/>
        </w:rPr>
        <w:tab/>
        <w:t>In the past, there have been Government</w:t>
      </w:r>
      <w:r w:rsidR="00311C84" w:rsidRPr="00E049F8">
        <w:rPr>
          <w:szCs w:val="24"/>
        </w:rPr>
        <w:t>s -</w:t>
      </w:r>
      <w:r w:rsidR="001937DA" w:rsidRPr="00E049F8">
        <w:rPr>
          <w:szCs w:val="24"/>
        </w:rPr>
        <w:t xml:space="preserve"> in India &amp; abroad, who have passed laws that –</w:t>
      </w:r>
    </w:p>
    <w:p w14:paraId="20C71778" w14:textId="77777777" w:rsidR="001937DA" w:rsidRPr="00E049F8" w:rsidRDefault="001937DA" w:rsidP="00E049F8">
      <w:pPr>
        <w:pStyle w:val="ALTL"/>
        <w:rPr>
          <w:szCs w:val="24"/>
        </w:rPr>
      </w:pPr>
      <w:r w:rsidRPr="00E049F8">
        <w:rPr>
          <w:szCs w:val="24"/>
        </w:rPr>
        <w:tab/>
      </w:r>
    </w:p>
    <w:p w14:paraId="67E4FEE5" w14:textId="75886D48" w:rsidR="00D45BEC" w:rsidRPr="00E049F8" w:rsidRDefault="001937DA" w:rsidP="00E049F8">
      <w:pPr>
        <w:pStyle w:val="ALTL"/>
        <w:rPr>
          <w:szCs w:val="24"/>
        </w:rPr>
      </w:pPr>
      <w:r w:rsidRPr="00E049F8">
        <w:rPr>
          <w:szCs w:val="24"/>
        </w:rPr>
        <w:tab/>
        <w:t>(i)</w:t>
      </w:r>
      <w:r w:rsidRPr="00E049F8">
        <w:rPr>
          <w:szCs w:val="24"/>
        </w:rPr>
        <w:tab/>
        <w:t>Curb tax avoidance; and also</w:t>
      </w:r>
      <w:r w:rsidR="00521D58" w:rsidRPr="00E049F8">
        <w:rPr>
          <w:szCs w:val="24"/>
        </w:rPr>
        <w:t xml:space="preserve"> -</w:t>
      </w:r>
    </w:p>
    <w:p w14:paraId="57137DC4" w14:textId="77777777" w:rsidR="001937DA" w:rsidRPr="00E049F8" w:rsidRDefault="001937DA" w:rsidP="00E049F8">
      <w:pPr>
        <w:pStyle w:val="ALTL"/>
        <w:rPr>
          <w:szCs w:val="24"/>
        </w:rPr>
      </w:pPr>
      <w:r w:rsidRPr="00E049F8">
        <w:rPr>
          <w:szCs w:val="24"/>
        </w:rPr>
        <w:tab/>
        <w:t>(ii)</w:t>
      </w:r>
      <w:r w:rsidRPr="00E049F8">
        <w:rPr>
          <w:szCs w:val="24"/>
        </w:rPr>
        <w:tab/>
        <w:t>Permit specific kinds of tax avoidance.</w:t>
      </w:r>
    </w:p>
    <w:p w14:paraId="21CCBB98" w14:textId="77777777" w:rsidR="001937DA" w:rsidRPr="00E049F8" w:rsidRDefault="001937DA" w:rsidP="00E049F8">
      <w:pPr>
        <w:pStyle w:val="ALTL"/>
        <w:rPr>
          <w:szCs w:val="24"/>
        </w:rPr>
      </w:pPr>
    </w:p>
    <w:p w14:paraId="557CD2F5" w14:textId="70388C6D" w:rsidR="001937DA" w:rsidRPr="00E049F8" w:rsidRDefault="001937DA" w:rsidP="00E049F8">
      <w:pPr>
        <w:pStyle w:val="ALTL"/>
        <w:rPr>
          <w:szCs w:val="24"/>
        </w:rPr>
      </w:pPr>
      <w:r w:rsidRPr="00E049F8">
        <w:rPr>
          <w:b/>
          <w:bCs/>
          <w:szCs w:val="24"/>
        </w:rPr>
        <w:t>6.2</w:t>
      </w:r>
      <w:r w:rsidRPr="00E049F8">
        <w:rPr>
          <w:b/>
          <w:bCs/>
          <w:szCs w:val="24"/>
        </w:rPr>
        <w:tab/>
      </w:r>
      <w:r w:rsidRPr="00E049F8">
        <w:rPr>
          <w:szCs w:val="24"/>
        </w:rPr>
        <w:tab/>
        <w:t xml:space="preserve">When the present Government came in power in the year 2014, there was a move to ban </w:t>
      </w:r>
      <w:r w:rsidRPr="00670945">
        <w:rPr>
          <w:b/>
          <w:bCs/>
          <w:szCs w:val="24"/>
        </w:rPr>
        <w:t>Participatory Notes</w:t>
      </w:r>
      <w:r w:rsidR="00521D58" w:rsidRPr="00E049F8">
        <w:rPr>
          <w:szCs w:val="24"/>
        </w:rPr>
        <w:t xml:space="preserve"> (PNs)</w:t>
      </w:r>
      <w:r w:rsidRPr="00E049F8">
        <w:rPr>
          <w:szCs w:val="24"/>
        </w:rPr>
        <w:t xml:space="preserve">. When lobbyists complained, the Finance Minister made the famous public </w:t>
      </w:r>
      <w:r w:rsidR="00A11CFF" w:rsidRPr="00E049F8">
        <w:rPr>
          <w:szCs w:val="24"/>
        </w:rPr>
        <w:t>statement</w:t>
      </w:r>
      <w:r w:rsidRPr="00E049F8">
        <w:rPr>
          <w:szCs w:val="24"/>
        </w:rPr>
        <w:t>. “India is not a Tax Haven. Such tax avoidance instruments have to go.</w:t>
      </w:r>
      <w:r w:rsidR="00521D58" w:rsidRPr="00E049F8">
        <w:rPr>
          <w:szCs w:val="24"/>
        </w:rPr>
        <w:t xml:space="preserve">” </w:t>
      </w:r>
      <w:r w:rsidRPr="00E049F8">
        <w:rPr>
          <w:szCs w:val="24"/>
        </w:rPr>
        <w:t>In a few months, FM forgot his statement. PNs continued.</w:t>
      </w:r>
      <w:r w:rsidR="00670945">
        <w:rPr>
          <w:szCs w:val="24"/>
        </w:rPr>
        <w:t xml:space="preserve"> In the year 2017, SEBI has been successful in bringing some restrictions on PNs.</w:t>
      </w:r>
    </w:p>
    <w:p w14:paraId="30B5E795" w14:textId="77777777" w:rsidR="001937DA" w:rsidRPr="00E049F8" w:rsidRDefault="001937DA" w:rsidP="00E049F8">
      <w:pPr>
        <w:pStyle w:val="ALTL"/>
        <w:rPr>
          <w:szCs w:val="24"/>
        </w:rPr>
      </w:pPr>
    </w:p>
    <w:p w14:paraId="4D820C28" w14:textId="77777777" w:rsidR="001937DA" w:rsidRPr="00E049F8" w:rsidRDefault="001937DA" w:rsidP="00E049F8">
      <w:pPr>
        <w:pStyle w:val="ALTL"/>
        <w:rPr>
          <w:szCs w:val="24"/>
        </w:rPr>
      </w:pPr>
      <w:r w:rsidRPr="00E049F8">
        <w:rPr>
          <w:b/>
          <w:bCs/>
          <w:szCs w:val="24"/>
        </w:rPr>
        <w:t>6.3</w:t>
      </w:r>
      <w:r w:rsidRPr="00E049F8">
        <w:rPr>
          <w:szCs w:val="24"/>
        </w:rPr>
        <w:tab/>
      </w:r>
      <w:r w:rsidRPr="00E049F8">
        <w:rPr>
          <w:szCs w:val="24"/>
        </w:rPr>
        <w:tab/>
      </w:r>
      <w:r w:rsidRPr="00670945">
        <w:rPr>
          <w:b/>
          <w:bCs/>
          <w:szCs w:val="24"/>
        </w:rPr>
        <w:t>Place of Effective Management</w:t>
      </w:r>
      <w:r w:rsidRPr="00E049F8">
        <w:rPr>
          <w:szCs w:val="24"/>
        </w:rPr>
        <w:t xml:space="preserve"> (POEM) provisions in Section 6</w:t>
      </w:r>
      <w:r w:rsidR="000B6400" w:rsidRPr="00E049F8">
        <w:rPr>
          <w:szCs w:val="24"/>
        </w:rPr>
        <w:t xml:space="preserve"> </w:t>
      </w:r>
      <w:r w:rsidRPr="00E049F8">
        <w:rPr>
          <w:szCs w:val="24"/>
        </w:rPr>
        <w:t xml:space="preserve">(3) of ITA were a big blow on tax planning through tax haven companies. Someone lobbied. And now all foreign companies with turnover of less than Rs. 50 crore are exempted from POEM provisions. The </w:t>
      </w:r>
      <w:r w:rsidR="006C47B6" w:rsidRPr="00E049F8">
        <w:rPr>
          <w:szCs w:val="24"/>
        </w:rPr>
        <w:t>C</w:t>
      </w:r>
      <w:r w:rsidRPr="00E049F8">
        <w:rPr>
          <w:szCs w:val="24"/>
        </w:rPr>
        <w:t xml:space="preserve">ompanies with turnover </w:t>
      </w:r>
      <w:r w:rsidR="006C47B6" w:rsidRPr="00E049F8">
        <w:rPr>
          <w:szCs w:val="24"/>
        </w:rPr>
        <w:t xml:space="preserve">of more than Rs. 50 crores will most likely have their POEM outside India. New Section 6(3) is far better for tax avoidance than the old Section 6(3). Lobbying has been successful under present </w:t>
      </w:r>
      <w:r w:rsidR="000B6400" w:rsidRPr="00E049F8">
        <w:rPr>
          <w:szCs w:val="24"/>
        </w:rPr>
        <w:t>G</w:t>
      </w:r>
      <w:r w:rsidR="006C47B6" w:rsidRPr="00E049F8">
        <w:rPr>
          <w:szCs w:val="24"/>
        </w:rPr>
        <w:t>overnment in frustrating an anti-avoidance measure.</w:t>
      </w:r>
    </w:p>
    <w:p w14:paraId="111929E2" w14:textId="77777777" w:rsidR="006C47B6" w:rsidRPr="00E049F8" w:rsidRDefault="006C47B6" w:rsidP="00E049F8">
      <w:pPr>
        <w:pStyle w:val="ALTL"/>
        <w:rPr>
          <w:szCs w:val="24"/>
        </w:rPr>
      </w:pPr>
    </w:p>
    <w:p w14:paraId="0D68844B" w14:textId="0B188C62" w:rsidR="006C47B6" w:rsidRPr="00E049F8" w:rsidRDefault="006C47B6" w:rsidP="00E049F8">
      <w:pPr>
        <w:pStyle w:val="ALTL"/>
        <w:rPr>
          <w:szCs w:val="24"/>
        </w:rPr>
      </w:pPr>
      <w:r w:rsidRPr="00E049F8">
        <w:rPr>
          <w:b/>
          <w:bCs/>
          <w:szCs w:val="24"/>
        </w:rPr>
        <w:t>6.4</w:t>
      </w:r>
      <w:r w:rsidRPr="00E049F8">
        <w:rPr>
          <w:b/>
          <w:bCs/>
          <w:szCs w:val="24"/>
        </w:rPr>
        <w:tab/>
      </w:r>
      <w:r w:rsidRPr="00E049F8">
        <w:rPr>
          <w:szCs w:val="24"/>
        </w:rPr>
        <w:tab/>
        <w:t xml:space="preserve">Tax consultants used to selling tax planning products have already started marketing some products – which they believe; will take care of SAAR, GAAR &amp; BEPS; and help the tax avoidance. These products already look hollow &amp; are </w:t>
      </w:r>
      <w:r w:rsidR="00044521">
        <w:rPr>
          <w:szCs w:val="24"/>
        </w:rPr>
        <w:t xml:space="preserve">likely </w:t>
      </w:r>
      <w:r w:rsidRPr="00E049F8">
        <w:rPr>
          <w:szCs w:val="24"/>
        </w:rPr>
        <w:t>to crash.</w:t>
      </w:r>
    </w:p>
    <w:p w14:paraId="7DA7E5C4" w14:textId="77777777" w:rsidR="006C47B6" w:rsidRPr="00E049F8" w:rsidRDefault="006C47B6" w:rsidP="00E049F8">
      <w:pPr>
        <w:pStyle w:val="ALTL"/>
        <w:rPr>
          <w:szCs w:val="24"/>
        </w:rPr>
      </w:pPr>
    </w:p>
    <w:p w14:paraId="4D7CD7F2" w14:textId="5D640105" w:rsidR="00521D58" w:rsidRDefault="006C47B6" w:rsidP="00044521">
      <w:pPr>
        <w:pStyle w:val="ALTL"/>
        <w:rPr>
          <w:szCs w:val="24"/>
        </w:rPr>
      </w:pPr>
      <w:r w:rsidRPr="00E049F8">
        <w:rPr>
          <w:szCs w:val="24"/>
        </w:rPr>
        <w:tab/>
      </w:r>
      <w:r w:rsidRPr="00E049F8">
        <w:rPr>
          <w:szCs w:val="24"/>
        </w:rPr>
        <w:tab/>
      </w:r>
      <w:r w:rsidR="00044521">
        <w:rPr>
          <w:szCs w:val="24"/>
        </w:rPr>
        <w:t>And the Tug of War goes on.</w:t>
      </w:r>
    </w:p>
    <w:p w14:paraId="7AA2EB4A" w14:textId="77777777" w:rsidR="00082669" w:rsidRPr="00E049F8" w:rsidRDefault="00082669" w:rsidP="00044521">
      <w:pPr>
        <w:pStyle w:val="ALTL"/>
        <w:rPr>
          <w:szCs w:val="24"/>
        </w:rPr>
      </w:pPr>
    </w:p>
    <w:p w14:paraId="6BD83FE6" w14:textId="4F0041B9" w:rsidR="008A6CC3" w:rsidRDefault="00521D58" w:rsidP="00044521">
      <w:pPr>
        <w:pStyle w:val="ALTL"/>
        <w:jc w:val="center"/>
        <w:rPr>
          <w:b/>
          <w:bCs/>
          <w:szCs w:val="24"/>
        </w:rPr>
      </w:pPr>
      <w:r w:rsidRPr="00E049F8">
        <w:rPr>
          <w:b/>
          <w:bCs/>
          <w:szCs w:val="24"/>
        </w:rPr>
        <w:t>*******</w:t>
      </w:r>
    </w:p>
    <w:p w14:paraId="4369FDB3" w14:textId="57E631EB" w:rsidR="00082669" w:rsidRPr="00E049F8" w:rsidRDefault="00082669" w:rsidP="00044521">
      <w:pPr>
        <w:pStyle w:val="ALTL"/>
        <w:jc w:val="center"/>
        <w:rPr>
          <w:szCs w:val="24"/>
        </w:rPr>
      </w:pPr>
      <w:r w:rsidRPr="00082669">
        <w:rPr>
          <w:noProof/>
          <w:szCs w:val="24"/>
          <w:lang w:val="en-IN" w:eastAsia="en-IN" w:bidi="mr-IN"/>
        </w:rPr>
        <w:drawing>
          <wp:anchor distT="0" distB="0" distL="114300" distR="114300" simplePos="0" relativeHeight="251658240" behindDoc="1" locked="0" layoutInCell="1" allowOverlap="1" wp14:anchorId="3D3ACAE8" wp14:editId="224DFEE0">
            <wp:simplePos x="0" y="0"/>
            <wp:positionH relativeFrom="column">
              <wp:posOffset>2505075</wp:posOffset>
            </wp:positionH>
            <wp:positionV relativeFrom="paragraph">
              <wp:posOffset>6350</wp:posOffset>
            </wp:positionV>
            <wp:extent cx="723900" cy="915749"/>
            <wp:effectExtent l="0" t="0" r="0" b="0"/>
            <wp:wrapNone/>
            <wp:docPr id="1026" name="Picture 43"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43" descr="han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15749"/>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2176EA8" w14:textId="17AB107E" w:rsidR="00521D58" w:rsidRDefault="008A6CC3" w:rsidP="00E049F8">
      <w:pPr>
        <w:pStyle w:val="ALTL"/>
        <w:rPr>
          <w:szCs w:val="24"/>
        </w:rPr>
      </w:pPr>
      <w:r w:rsidRPr="00E049F8">
        <w:rPr>
          <w:szCs w:val="24"/>
        </w:rPr>
        <w:tab/>
      </w:r>
      <w:r w:rsidRPr="00E049F8">
        <w:rPr>
          <w:szCs w:val="24"/>
        </w:rPr>
        <w:tab/>
      </w:r>
    </w:p>
    <w:p w14:paraId="79B0F6F4" w14:textId="7F5BE2E4" w:rsidR="00082669" w:rsidRDefault="00885862" w:rsidP="00885862">
      <w:pPr>
        <w:pStyle w:val="ALTL"/>
        <w:tabs>
          <w:tab w:val="clear" w:pos="1411"/>
          <w:tab w:val="left" w:pos="6780"/>
        </w:tabs>
        <w:rPr>
          <w:szCs w:val="24"/>
        </w:rPr>
      </w:pPr>
      <w:r>
        <w:rPr>
          <w:szCs w:val="24"/>
        </w:rPr>
        <w:tab/>
      </w:r>
      <w:r>
        <w:rPr>
          <w:szCs w:val="24"/>
        </w:rPr>
        <w:tab/>
      </w:r>
    </w:p>
    <w:p w14:paraId="14FEE9C0" w14:textId="1D64D14C" w:rsidR="00082669" w:rsidRPr="00E049F8" w:rsidRDefault="00082669" w:rsidP="00E049F8">
      <w:pPr>
        <w:pStyle w:val="ALTL"/>
        <w:rPr>
          <w:szCs w:val="24"/>
        </w:rPr>
      </w:pPr>
    </w:p>
    <w:p w14:paraId="24DD7990" w14:textId="77777777" w:rsidR="00082669" w:rsidRDefault="00082669" w:rsidP="00082669">
      <w:pPr>
        <w:pStyle w:val="ALTL"/>
        <w:jc w:val="center"/>
        <w:rPr>
          <w:szCs w:val="24"/>
        </w:rPr>
      </w:pPr>
    </w:p>
    <w:p w14:paraId="6E611614" w14:textId="5729782F" w:rsidR="00521D58" w:rsidRPr="00E049F8" w:rsidRDefault="00521D58" w:rsidP="00082669">
      <w:pPr>
        <w:pStyle w:val="ALTL"/>
        <w:jc w:val="center"/>
        <w:rPr>
          <w:szCs w:val="24"/>
        </w:rPr>
      </w:pPr>
      <w:r w:rsidRPr="00E049F8">
        <w:rPr>
          <w:szCs w:val="24"/>
        </w:rPr>
        <w:t>Pranam</w:t>
      </w:r>
    </w:p>
    <w:p w14:paraId="56927F3F" w14:textId="571D3070" w:rsidR="00521D58" w:rsidRPr="00E049F8" w:rsidRDefault="00521D58" w:rsidP="00082669">
      <w:pPr>
        <w:pStyle w:val="ALTL"/>
        <w:jc w:val="center"/>
        <w:rPr>
          <w:szCs w:val="24"/>
        </w:rPr>
      </w:pPr>
    </w:p>
    <w:p w14:paraId="3A3524CD" w14:textId="7CB40CBD" w:rsidR="003319B6" w:rsidRPr="00E049F8" w:rsidRDefault="00521D58" w:rsidP="00670945">
      <w:pPr>
        <w:pStyle w:val="ALTL"/>
        <w:jc w:val="center"/>
        <w:rPr>
          <w:szCs w:val="24"/>
        </w:rPr>
      </w:pPr>
      <w:r w:rsidRPr="00E049F8">
        <w:rPr>
          <w:szCs w:val="24"/>
        </w:rPr>
        <w:t>Rashmin Chandulal Sanghvi</w:t>
      </w:r>
    </w:p>
    <w:sectPr w:rsidR="003319B6" w:rsidRPr="00E049F8" w:rsidSect="00EE468D">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BDC7" w14:textId="77777777" w:rsidR="00D1490F" w:rsidRDefault="00D1490F" w:rsidP="00EE468D">
      <w:pPr>
        <w:spacing w:line="240" w:lineRule="auto"/>
      </w:pPr>
      <w:r>
        <w:separator/>
      </w:r>
    </w:p>
  </w:endnote>
  <w:endnote w:type="continuationSeparator" w:id="0">
    <w:p w14:paraId="2E129414" w14:textId="77777777" w:rsidR="00D1490F" w:rsidRDefault="00D1490F" w:rsidP="00EE468D">
      <w:pPr>
        <w:spacing w:line="240" w:lineRule="auto"/>
      </w:pPr>
      <w:r>
        <w:continuationSeparator/>
      </w:r>
    </w:p>
  </w:endnote>
  <w:endnote w:type="continuationNotice" w:id="1">
    <w:p w14:paraId="170E8713" w14:textId="77777777" w:rsidR="00D1490F" w:rsidRDefault="00D149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7C18" w14:textId="77777777" w:rsidR="007164B0" w:rsidRDefault="0071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C250F" w14:textId="77777777" w:rsidR="00D1490F" w:rsidRDefault="00D1490F" w:rsidP="00EE468D">
      <w:pPr>
        <w:spacing w:line="240" w:lineRule="auto"/>
      </w:pPr>
      <w:r>
        <w:separator/>
      </w:r>
    </w:p>
  </w:footnote>
  <w:footnote w:type="continuationSeparator" w:id="0">
    <w:p w14:paraId="1860D591" w14:textId="77777777" w:rsidR="00D1490F" w:rsidRDefault="00D1490F" w:rsidP="00EE468D">
      <w:pPr>
        <w:spacing w:line="240" w:lineRule="auto"/>
      </w:pPr>
      <w:r>
        <w:continuationSeparator/>
      </w:r>
    </w:p>
  </w:footnote>
  <w:footnote w:type="continuationNotice" w:id="1">
    <w:p w14:paraId="20E00971" w14:textId="77777777" w:rsidR="00D1490F" w:rsidRDefault="00D149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00458"/>
      <w:docPartObj>
        <w:docPartGallery w:val="Page Numbers (Top of Page)"/>
        <w:docPartUnique/>
      </w:docPartObj>
    </w:sdtPr>
    <w:sdtEndPr>
      <w:rPr>
        <w:noProof/>
      </w:rPr>
    </w:sdtEndPr>
    <w:sdtContent>
      <w:p w14:paraId="44D3D47B" w14:textId="3552A35D" w:rsidR="007164B0" w:rsidRDefault="007164B0">
        <w:pPr>
          <w:pStyle w:val="Header"/>
          <w:jc w:val="right"/>
        </w:pPr>
        <w:r>
          <w:t xml:space="preserve">Page No. </w:t>
        </w:r>
        <w:r>
          <w:fldChar w:fldCharType="begin"/>
        </w:r>
        <w:r>
          <w:instrText xml:space="preserve"> PAGE   \* MERGEFORMAT </w:instrText>
        </w:r>
        <w:r>
          <w:fldChar w:fldCharType="separate"/>
        </w:r>
        <w:r w:rsidR="006F4E97">
          <w:rPr>
            <w:noProof/>
          </w:rPr>
          <w:t>9</w:t>
        </w:r>
        <w:r>
          <w:rPr>
            <w:noProof/>
          </w:rPr>
          <w:fldChar w:fldCharType="end"/>
        </w:r>
      </w:p>
    </w:sdtContent>
  </w:sdt>
  <w:p w14:paraId="0D8B4675" w14:textId="77777777" w:rsidR="007164B0" w:rsidRDefault="00716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9"/>
    <w:rsid w:val="00024443"/>
    <w:rsid w:val="00034F9D"/>
    <w:rsid w:val="00044521"/>
    <w:rsid w:val="0005656B"/>
    <w:rsid w:val="00056EBF"/>
    <w:rsid w:val="00082669"/>
    <w:rsid w:val="00087536"/>
    <w:rsid w:val="000A0671"/>
    <w:rsid w:val="000A6124"/>
    <w:rsid w:val="000B4084"/>
    <w:rsid w:val="000B6400"/>
    <w:rsid w:val="000B6F02"/>
    <w:rsid w:val="000C6164"/>
    <w:rsid w:val="000D2E2B"/>
    <w:rsid w:val="000D60F6"/>
    <w:rsid w:val="000F5E47"/>
    <w:rsid w:val="00114F73"/>
    <w:rsid w:val="00116DBA"/>
    <w:rsid w:val="00136D1E"/>
    <w:rsid w:val="00142767"/>
    <w:rsid w:val="001442AD"/>
    <w:rsid w:val="00156C0B"/>
    <w:rsid w:val="00157BA7"/>
    <w:rsid w:val="00176CDA"/>
    <w:rsid w:val="00183AAF"/>
    <w:rsid w:val="0018457E"/>
    <w:rsid w:val="001937DA"/>
    <w:rsid w:val="00197F4F"/>
    <w:rsid w:val="001A1846"/>
    <w:rsid w:val="001A7A92"/>
    <w:rsid w:val="001B5BB0"/>
    <w:rsid w:val="001B75B4"/>
    <w:rsid w:val="001D6277"/>
    <w:rsid w:val="001E49F7"/>
    <w:rsid w:val="00206D51"/>
    <w:rsid w:val="0021100B"/>
    <w:rsid w:val="002226CC"/>
    <w:rsid w:val="00236405"/>
    <w:rsid w:val="00265529"/>
    <w:rsid w:val="00285CB9"/>
    <w:rsid w:val="002863FA"/>
    <w:rsid w:val="00295B93"/>
    <w:rsid w:val="002A6AFB"/>
    <w:rsid w:val="002C4387"/>
    <w:rsid w:val="002E63E3"/>
    <w:rsid w:val="002E6594"/>
    <w:rsid w:val="0030218A"/>
    <w:rsid w:val="00311C84"/>
    <w:rsid w:val="0032156B"/>
    <w:rsid w:val="003319B6"/>
    <w:rsid w:val="003330CD"/>
    <w:rsid w:val="00342BAE"/>
    <w:rsid w:val="00351B2D"/>
    <w:rsid w:val="003541CE"/>
    <w:rsid w:val="00357D43"/>
    <w:rsid w:val="003915AA"/>
    <w:rsid w:val="00392D4F"/>
    <w:rsid w:val="00393C9B"/>
    <w:rsid w:val="00395D87"/>
    <w:rsid w:val="003A43C8"/>
    <w:rsid w:val="003A5743"/>
    <w:rsid w:val="003C3B06"/>
    <w:rsid w:val="003D0235"/>
    <w:rsid w:val="003E44B2"/>
    <w:rsid w:val="003F52C6"/>
    <w:rsid w:val="003F5502"/>
    <w:rsid w:val="004108FF"/>
    <w:rsid w:val="00417F3C"/>
    <w:rsid w:val="00433A43"/>
    <w:rsid w:val="0043412E"/>
    <w:rsid w:val="00436EFD"/>
    <w:rsid w:val="00440344"/>
    <w:rsid w:val="00443786"/>
    <w:rsid w:val="004458C1"/>
    <w:rsid w:val="004755F5"/>
    <w:rsid w:val="00483E71"/>
    <w:rsid w:val="004865BC"/>
    <w:rsid w:val="004C6120"/>
    <w:rsid w:val="004C72BF"/>
    <w:rsid w:val="004D0BBC"/>
    <w:rsid w:val="004D55A7"/>
    <w:rsid w:val="004E1433"/>
    <w:rsid w:val="004F2F2D"/>
    <w:rsid w:val="005059DE"/>
    <w:rsid w:val="00520262"/>
    <w:rsid w:val="00521D58"/>
    <w:rsid w:val="00557443"/>
    <w:rsid w:val="00565F77"/>
    <w:rsid w:val="00570679"/>
    <w:rsid w:val="0057236A"/>
    <w:rsid w:val="00591965"/>
    <w:rsid w:val="005B7A26"/>
    <w:rsid w:val="005C0C8E"/>
    <w:rsid w:val="005C1B91"/>
    <w:rsid w:val="005D0D26"/>
    <w:rsid w:val="005D65E7"/>
    <w:rsid w:val="005E44CC"/>
    <w:rsid w:val="005E4A72"/>
    <w:rsid w:val="005E7747"/>
    <w:rsid w:val="00604916"/>
    <w:rsid w:val="00605876"/>
    <w:rsid w:val="006132C5"/>
    <w:rsid w:val="00622CDE"/>
    <w:rsid w:val="00646717"/>
    <w:rsid w:val="00657E3D"/>
    <w:rsid w:val="006654CA"/>
    <w:rsid w:val="0066592F"/>
    <w:rsid w:val="00670945"/>
    <w:rsid w:val="00672020"/>
    <w:rsid w:val="00672F34"/>
    <w:rsid w:val="006768F5"/>
    <w:rsid w:val="00682865"/>
    <w:rsid w:val="006941EE"/>
    <w:rsid w:val="006B61B3"/>
    <w:rsid w:val="006C47B6"/>
    <w:rsid w:val="006D52B9"/>
    <w:rsid w:val="006F07E3"/>
    <w:rsid w:val="006F2E86"/>
    <w:rsid w:val="006F4E97"/>
    <w:rsid w:val="006F6883"/>
    <w:rsid w:val="0070074A"/>
    <w:rsid w:val="007052F0"/>
    <w:rsid w:val="007164B0"/>
    <w:rsid w:val="00716B0A"/>
    <w:rsid w:val="007179DB"/>
    <w:rsid w:val="007214D3"/>
    <w:rsid w:val="00740AD4"/>
    <w:rsid w:val="00756A13"/>
    <w:rsid w:val="007660FB"/>
    <w:rsid w:val="007956B4"/>
    <w:rsid w:val="007B2FAB"/>
    <w:rsid w:val="007C37F3"/>
    <w:rsid w:val="007D1409"/>
    <w:rsid w:val="007D3B15"/>
    <w:rsid w:val="007D730F"/>
    <w:rsid w:val="007E4F42"/>
    <w:rsid w:val="007F1C90"/>
    <w:rsid w:val="0082054A"/>
    <w:rsid w:val="008207FE"/>
    <w:rsid w:val="00821DA7"/>
    <w:rsid w:val="00836E7D"/>
    <w:rsid w:val="00881D9E"/>
    <w:rsid w:val="00885862"/>
    <w:rsid w:val="008A6CC3"/>
    <w:rsid w:val="008B6757"/>
    <w:rsid w:val="008D365A"/>
    <w:rsid w:val="008D74FC"/>
    <w:rsid w:val="008E6019"/>
    <w:rsid w:val="008F10AF"/>
    <w:rsid w:val="008F4167"/>
    <w:rsid w:val="009008DD"/>
    <w:rsid w:val="00943E23"/>
    <w:rsid w:val="00961DD7"/>
    <w:rsid w:val="00987E58"/>
    <w:rsid w:val="0099056A"/>
    <w:rsid w:val="009A3A0B"/>
    <w:rsid w:val="009D46EE"/>
    <w:rsid w:val="009E0B62"/>
    <w:rsid w:val="009E1CB2"/>
    <w:rsid w:val="009E26E7"/>
    <w:rsid w:val="009F123B"/>
    <w:rsid w:val="009F3744"/>
    <w:rsid w:val="009F6714"/>
    <w:rsid w:val="00A05EC3"/>
    <w:rsid w:val="00A11CFF"/>
    <w:rsid w:val="00A221AA"/>
    <w:rsid w:val="00A462B1"/>
    <w:rsid w:val="00A46F37"/>
    <w:rsid w:val="00A47F3B"/>
    <w:rsid w:val="00A56B1D"/>
    <w:rsid w:val="00A76C04"/>
    <w:rsid w:val="00A77B2C"/>
    <w:rsid w:val="00A87D80"/>
    <w:rsid w:val="00AA3107"/>
    <w:rsid w:val="00AC467B"/>
    <w:rsid w:val="00AC78DD"/>
    <w:rsid w:val="00AE5B7F"/>
    <w:rsid w:val="00AF1A59"/>
    <w:rsid w:val="00AF34AA"/>
    <w:rsid w:val="00B011DC"/>
    <w:rsid w:val="00B0366B"/>
    <w:rsid w:val="00B1016D"/>
    <w:rsid w:val="00B21E02"/>
    <w:rsid w:val="00B26F30"/>
    <w:rsid w:val="00B31A4C"/>
    <w:rsid w:val="00B33F97"/>
    <w:rsid w:val="00B34388"/>
    <w:rsid w:val="00B4358E"/>
    <w:rsid w:val="00B43E04"/>
    <w:rsid w:val="00B45B1B"/>
    <w:rsid w:val="00B534BB"/>
    <w:rsid w:val="00B91C6D"/>
    <w:rsid w:val="00BA3CBF"/>
    <w:rsid w:val="00BA7142"/>
    <w:rsid w:val="00BC4215"/>
    <w:rsid w:val="00BC54DE"/>
    <w:rsid w:val="00BC718F"/>
    <w:rsid w:val="00BE2491"/>
    <w:rsid w:val="00BF2253"/>
    <w:rsid w:val="00C175AD"/>
    <w:rsid w:val="00C53072"/>
    <w:rsid w:val="00C54BF1"/>
    <w:rsid w:val="00C713B4"/>
    <w:rsid w:val="00C76B57"/>
    <w:rsid w:val="00C83997"/>
    <w:rsid w:val="00C86133"/>
    <w:rsid w:val="00C90CFB"/>
    <w:rsid w:val="00CD710D"/>
    <w:rsid w:val="00CF4F56"/>
    <w:rsid w:val="00D010CF"/>
    <w:rsid w:val="00D016E6"/>
    <w:rsid w:val="00D130DA"/>
    <w:rsid w:val="00D1490F"/>
    <w:rsid w:val="00D2676A"/>
    <w:rsid w:val="00D40FD4"/>
    <w:rsid w:val="00D431F4"/>
    <w:rsid w:val="00D45BEC"/>
    <w:rsid w:val="00D62FF8"/>
    <w:rsid w:val="00D94014"/>
    <w:rsid w:val="00DB30AA"/>
    <w:rsid w:val="00DB4787"/>
    <w:rsid w:val="00DD3C50"/>
    <w:rsid w:val="00DD58AA"/>
    <w:rsid w:val="00DE2028"/>
    <w:rsid w:val="00DF040A"/>
    <w:rsid w:val="00E049F8"/>
    <w:rsid w:val="00E05DC1"/>
    <w:rsid w:val="00E13780"/>
    <w:rsid w:val="00E342F9"/>
    <w:rsid w:val="00E36FEF"/>
    <w:rsid w:val="00E42907"/>
    <w:rsid w:val="00E641AC"/>
    <w:rsid w:val="00E66110"/>
    <w:rsid w:val="00E716B5"/>
    <w:rsid w:val="00E740B1"/>
    <w:rsid w:val="00E77679"/>
    <w:rsid w:val="00E872B3"/>
    <w:rsid w:val="00EA23F5"/>
    <w:rsid w:val="00EC4821"/>
    <w:rsid w:val="00ED6C2A"/>
    <w:rsid w:val="00EE468D"/>
    <w:rsid w:val="00EF028A"/>
    <w:rsid w:val="00F01636"/>
    <w:rsid w:val="00F138B2"/>
    <w:rsid w:val="00F31ABA"/>
    <w:rsid w:val="00F517A2"/>
    <w:rsid w:val="00F66EC5"/>
    <w:rsid w:val="00F87B32"/>
    <w:rsid w:val="00F87CAB"/>
    <w:rsid w:val="00F905D4"/>
    <w:rsid w:val="00FA39BC"/>
    <w:rsid w:val="00FB4E44"/>
    <w:rsid w:val="00FB538E"/>
    <w:rsid w:val="00FB62B5"/>
    <w:rsid w:val="00FC3603"/>
    <w:rsid w:val="00FC6C16"/>
    <w:rsid w:val="00FD605D"/>
    <w:rsid w:val="00FE51D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86AB"/>
  <w15:docId w15:val="{960201F1-1F8B-4DD6-89E2-073F8AF6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lang w:val="en-IN" w:eastAsia="en-US" w:bidi="gu-IN"/>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L">
    <w:name w:val="ALT L"/>
    <w:basedOn w:val="Normal"/>
    <w:link w:val="ALTLChar"/>
    <w:qFormat/>
    <w:rsid w:val="007956B4"/>
    <w:pPr>
      <w:tabs>
        <w:tab w:val="left" w:pos="1411"/>
      </w:tabs>
      <w:spacing w:line="240" w:lineRule="auto"/>
      <w:ind w:left="764" w:hanging="706"/>
      <w:jc w:val="both"/>
    </w:pPr>
    <w:rPr>
      <w:lang w:val="en-GB"/>
    </w:rPr>
  </w:style>
  <w:style w:type="paragraph" w:customStyle="1" w:styleId="Alt-L">
    <w:name w:val="Alt - L"/>
    <w:basedOn w:val="ALTL"/>
    <w:link w:val="Alt-LChar"/>
    <w:qFormat/>
    <w:rsid w:val="002226CC"/>
  </w:style>
  <w:style w:type="character" w:customStyle="1" w:styleId="Alt-LChar">
    <w:name w:val="Alt - L Char"/>
    <w:basedOn w:val="DefaultParagraphFont"/>
    <w:link w:val="Alt-L"/>
    <w:locked/>
    <w:rsid w:val="002226CC"/>
    <w:rPr>
      <w:lang w:val="en-GB"/>
    </w:rPr>
  </w:style>
  <w:style w:type="character" w:customStyle="1" w:styleId="ALTLChar">
    <w:name w:val="ALT L Char"/>
    <w:basedOn w:val="DefaultParagraphFont"/>
    <w:link w:val="ALTL"/>
    <w:rsid w:val="007956B4"/>
    <w:rPr>
      <w:lang w:val="en-GB"/>
    </w:rPr>
  </w:style>
  <w:style w:type="paragraph" w:styleId="Header">
    <w:name w:val="header"/>
    <w:basedOn w:val="Normal"/>
    <w:link w:val="HeaderChar"/>
    <w:uiPriority w:val="99"/>
    <w:unhideWhenUsed/>
    <w:rsid w:val="00EE468D"/>
    <w:pPr>
      <w:tabs>
        <w:tab w:val="center" w:pos="4513"/>
        <w:tab w:val="right" w:pos="9026"/>
      </w:tabs>
      <w:spacing w:line="240" w:lineRule="auto"/>
    </w:pPr>
  </w:style>
  <w:style w:type="character" w:customStyle="1" w:styleId="HeaderChar">
    <w:name w:val="Header Char"/>
    <w:basedOn w:val="DefaultParagraphFont"/>
    <w:link w:val="Header"/>
    <w:uiPriority w:val="99"/>
    <w:rsid w:val="00EE468D"/>
  </w:style>
  <w:style w:type="paragraph" w:styleId="Footer">
    <w:name w:val="footer"/>
    <w:basedOn w:val="Normal"/>
    <w:link w:val="FooterChar"/>
    <w:uiPriority w:val="99"/>
    <w:unhideWhenUsed/>
    <w:rsid w:val="00EE468D"/>
    <w:pPr>
      <w:tabs>
        <w:tab w:val="center" w:pos="4513"/>
        <w:tab w:val="right" w:pos="9026"/>
      </w:tabs>
      <w:spacing w:line="240" w:lineRule="auto"/>
    </w:pPr>
  </w:style>
  <w:style w:type="character" w:customStyle="1" w:styleId="FooterChar">
    <w:name w:val="Footer Char"/>
    <w:basedOn w:val="DefaultParagraphFont"/>
    <w:link w:val="Footer"/>
    <w:uiPriority w:val="99"/>
    <w:rsid w:val="00EE468D"/>
  </w:style>
  <w:style w:type="paragraph" w:styleId="BalloonText">
    <w:name w:val="Balloon Text"/>
    <w:basedOn w:val="Normal"/>
    <w:link w:val="BalloonTextChar"/>
    <w:uiPriority w:val="99"/>
    <w:semiHidden/>
    <w:unhideWhenUsed/>
    <w:rsid w:val="00D62F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F8"/>
    <w:rPr>
      <w:rFonts w:ascii="Segoe UI" w:hAnsi="Segoe UI" w:cs="Segoe UI"/>
      <w:sz w:val="18"/>
      <w:szCs w:val="18"/>
    </w:rPr>
  </w:style>
  <w:style w:type="paragraph" w:styleId="Revision">
    <w:name w:val="Revision"/>
    <w:hidden/>
    <w:uiPriority w:val="99"/>
    <w:semiHidden/>
    <w:rsid w:val="00436E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38374">
      <w:bodyDiv w:val="1"/>
      <w:marLeft w:val="0"/>
      <w:marRight w:val="0"/>
      <w:marTop w:val="0"/>
      <w:marBottom w:val="0"/>
      <w:divBdr>
        <w:top w:val="none" w:sz="0" w:space="0" w:color="auto"/>
        <w:left w:val="none" w:sz="0" w:space="0" w:color="auto"/>
        <w:bottom w:val="none" w:sz="0" w:space="0" w:color="auto"/>
        <w:right w:val="none" w:sz="0" w:space="0" w:color="auto"/>
      </w:divBdr>
      <w:divsChild>
        <w:div w:id="1728648820">
          <w:marLeft w:val="0"/>
          <w:marRight w:val="0"/>
          <w:marTop w:val="0"/>
          <w:marBottom w:val="0"/>
          <w:divBdr>
            <w:top w:val="none" w:sz="0" w:space="0" w:color="auto"/>
            <w:left w:val="none" w:sz="0" w:space="0" w:color="auto"/>
            <w:bottom w:val="none" w:sz="0" w:space="0" w:color="auto"/>
            <w:right w:val="none" w:sz="0" w:space="0" w:color="auto"/>
          </w:divBdr>
          <w:divsChild>
            <w:div w:id="19563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6005-847C-46B8-8A45-FC304F48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Rutvik Sanghvi</dc:creator>
  <cp:lastModifiedBy>Rutvik Sanghvi</cp:lastModifiedBy>
  <cp:revision>9</cp:revision>
  <cp:lastPrinted>2017-09-28T05:23:00Z</cp:lastPrinted>
  <dcterms:created xsi:type="dcterms:W3CDTF">2017-09-28T08:04:00Z</dcterms:created>
  <dcterms:modified xsi:type="dcterms:W3CDTF">2017-09-28T08:19:00Z</dcterms:modified>
</cp:coreProperties>
</file>